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6" w:rsidRDefault="00311E06" w:rsidP="00415B8C">
      <w:pPr>
        <w:bidi/>
        <w:jc w:val="center"/>
        <w:rPr>
          <w:b/>
          <w:bCs/>
          <w:sz w:val="72"/>
          <w:szCs w:val="72"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الجمهورية التونسية</w:t>
      </w:r>
    </w:p>
    <w:p w:rsidR="00311E06" w:rsidRDefault="00311E06" w:rsidP="00311E06">
      <w:pPr>
        <w:bidi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وزارة النقل</w:t>
      </w:r>
    </w:p>
    <w:p w:rsidR="00311E06" w:rsidRPr="00A105D7" w:rsidRDefault="00311E06" w:rsidP="00311E06">
      <w:pPr>
        <w:bidi/>
        <w:jc w:val="center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شركة تونس للشبكة الحديدية السريعة</w:t>
      </w:r>
    </w:p>
    <w:p w:rsidR="00311E06" w:rsidRDefault="00311E06" w:rsidP="00311E06">
      <w:pPr>
        <w:bidi/>
        <w:jc w:val="center"/>
        <w:rPr>
          <w:b/>
          <w:bCs/>
          <w:sz w:val="72"/>
          <w:szCs w:val="72"/>
          <w:rtl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72"/>
          <w:szCs w:val="72"/>
          <w:rtl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72"/>
          <w:szCs w:val="72"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72"/>
          <w:szCs w:val="72"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72"/>
          <w:szCs w:val="72"/>
          <w:rtl/>
          <w:lang w:bidi="ar-TN"/>
        </w:rPr>
      </w:pPr>
      <w:r>
        <w:rPr>
          <w:rFonts w:hint="cs"/>
          <w:b/>
          <w:bCs/>
          <w:sz w:val="72"/>
          <w:szCs w:val="72"/>
          <w:rtl/>
          <w:lang w:bidi="ar-TN"/>
        </w:rPr>
        <w:t>التقرير السنوي</w:t>
      </w:r>
    </w:p>
    <w:p w:rsidR="00311E06" w:rsidRDefault="00311E06" w:rsidP="00311E06">
      <w:pPr>
        <w:bidi/>
        <w:jc w:val="center"/>
        <w:rPr>
          <w:b/>
          <w:bCs/>
          <w:sz w:val="72"/>
          <w:szCs w:val="72"/>
          <w:lang w:bidi="ar-TN"/>
        </w:rPr>
      </w:pPr>
      <w:r>
        <w:rPr>
          <w:rFonts w:hint="cs"/>
          <w:b/>
          <w:bCs/>
          <w:sz w:val="72"/>
          <w:szCs w:val="72"/>
          <w:rtl/>
          <w:lang w:bidi="ar-TN"/>
        </w:rPr>
        <w:t>2014</w:t>
      </w:r>
    </w:p>
    <w:p w:rsidR="00311E06" w:rsidRDefault="00311E06" w:rsidP="00311E06">
      <w:pPr>
        <w:bidi/>
        <w:jc w:val="center"/>
        <w:rPr>
          <w:b/>
          <w:bCs/>
          <w:sz w:val="72"/>
          <w:szCs w:val="72"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72"/>
          <w:szCs w:val="72"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72"/>
          <w:szCs w:val="72"/>
          <w:lang w:bidi="ar-TN"/>
        </w:rPr>
      </w:pPr>
    </w:p>
    <w:p w:rsidR="00311E06" w:rsidRDefault="00311E06" w:rsidP="00311E06">
      <w:pPr>
        <w:bidi/>
        <w:jc w:val="center"/>
        <w:rPr>
          <w:b/>
          <w:bCs/>
          <w:sz w:val="72"/>
          <w:szCs w:val="72"/>
          <w:lang w:bidi="ar-TN"/>
        </w:rPr>
      </w:pPr>
    </w:p>
    <w:p w:rsidR="006334C6" w:rsidRDefault="00A00566" w:rsidP="00311E06">
      <w:pPr>
        <w:bidi/>
        <w:jc w:val="center"/>
        <w:rPr>
          <w:b/>
          <w:bCs/>
          <w:sz w:val="72"/>
          <w:szCs w:val="72"/>
          <w:lang w:bidi="ar-TN"/>
        </w:rPr>
      </w:pPr>
      <w:r w:rsidRPr="00191A16">
        <w:rPr>
          <w:rFonts w:hint="cs"/>
          <w:b/>
          <w:bCs/>
          <w:sz w:val="72"/>
          <w:szCs w:val="72"/>
          <w:rtl/>
          <w:lang w:bidi="ar-TN"/>
        </w:rPr>
        <w:lastRenderedPageBreak/>
        <w:t>مقدمة</w:t>
      </w:r>
    </w:p>
    <w:p w:rsidR="00D14698" w:rsidRPr="00D14698" w:rsidRDefault="00D14698" w:rsidP="00D14698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A00566" w:rsidRPr="003C680E" w:rsidRDefault="00023E14" w:rsidP="00C96B22">
      <w:pPr>
        <w:bidi/>
        <w:spacing w:line="360" w:lineRule="auto"/>
        <w:ind w:firstLine="283"/>
        <w:jc w:val="both"/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</w:pPr>
      <w:r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lastRenderedPageBreak/>
        <w:t xml:space="preserve">تهدف الدولة من خلال انجاز 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مشروع </w:t>
      </w:r>
      <w:r w:rsidR="00C96B22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ال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شبكة </w:t>
      </w:r>
      <w:r w:rsidR="00C96B22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ال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حديدية </w:t>
      </w:r>
      <w:r w:rsidR="00C96B22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ال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سريعة بتونس الكبرى </w:t>
      </w:r>
      <w:r w:rsidR="00492664" w:rsidRPr="003C680E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إلى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 تدعيم عرض النقل العمومي الجماعي الذي يعد خيارا استراتيجيا باعتبار مساهمته الملموسة في التحكم في كلفة الطاقة والتلوث بما يمكن من تحسين نوعية الخدمات وخاصة الحد من الاكتظاظ </w:t>
      </w:r>
      <w:r w:rsidRPr="00023E14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بجميع محاور الدخول </w:t>
      </w:r>
      <w:r w:rsidRPr="00023E14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إلى</w:t>
      </w:r>
      <w:r w:rsidRPr="00023E14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 وسط العاص</w:t>
      </w:r>
      <w:r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مة</w:t>
      </w:r>
      <w:r>
        <w:rPr>
          <w:rFonts w:hint="cs"/>
          <w:b/>
          <w:bCs/>
          <w:color w:val="000000"/>
          <w:sz w:val="27"/>
          <w:szCs w:val="27"/>
          <w:shd w:val="clear" w:color="auto" w:fill="FFFFFF"/>
          <w:rtl/>
          <w:lang w:bidi="ar-TN"/>
        </w:rPr>
        <w:t xml:space="preserve"> 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>وت</w:t>
      </w:r>
      <w:r w:rsidR="00191A16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  <w:lang w:bidi="ar-TN"/>
        </w:rPr>
        <w:t>أ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>مين سيولة التنقل والمرور والسلامة داخل المدن الكبرى</w:t>
      </w:r>
      <w:r w:rsidR="00A00566" w:rsidRPr="003C680E">
        <w:rPr>
          <w:rStyle w:val="apple-converted-space"/>
          <w:rFonts w:ascii="Arabic Transparent" w:hAnsi="Arabic Transparent" w:cs="Arabic Transparent"/>
          <w:sz w:val="28"/>
          <w:szCs w:val="28"/>
          <w:shd w:val="clear" w:color="auto" w:fill="FFFFFF"/>
        </w:rPr>
        <w:t> </w:t>
      </w:r>
      <w:r w:rsidR="00A00566" w:rsidRPr="003C680E">
        <w:rPr>
          <w:rStyle w:val="apple-converted-space"/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.</w:t>
      </w:r>
      <w:r w:rsidR="00A00566" w:rsidRPr="003C680E">
        <w:rPr>
          <w:rFonts w:ascii="Arabic Transparent" w:hAnsi="Arabic Transparent" w:cs="Arabic Transparent" w:hint="cs"/>
          <w:b/>
          <w:bCs/>
          <w:color w:val="660066"/>
          <w:sz w:val="28"/>
          <w:szCs w:val="28"/>
          <w:shd w:val="clear" w:color="auto" w:fill="FFFFFF"/>
          <w:rtl/>
        </w:rPr>
        <w:t xml:space="preserve"> 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وسيساهم هذا </w:t>
      </w:r>
      <w:r w:rsidR="00604A69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 xml:space="preserve">المشروع في مرحلته </w:t>
      </w:r>
      <w:r w:rsidR="00492664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الأولى</w:t>
      </w:r>
      <w:r w:rsidR="00A00566" w:rsidRPr="003C680E">
        <w:rPr>
          <w:rFonts w:ascii="Arabic Transparent" w:hAnsi="Arabic Transparent" w:cs="Arabic Transparent"/>
          <w:sz w:val="28"/>
          <w:szCs w:val="28"/>
          <w:shd w:val="clear" w:color="auto" w:fill="FFFFFF"/>
          <w:rtl/>
        </w:rPr>
        <w:t xml:space="preserve"> في تحسين ظروف تنقل </w:t>
      </w:r>
      <w:r w:rsidR="00A00566" w:rsidRPr="003C680E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حوالي 600</w:t>
      </w:r>
      <w:r w:rsidR="0086022C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 xml:space="preserve"> ألف</w:t>
      </w:r>
      <w:r w:rsidR="00A00566" w:rsidRPr="003C680E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 xml:space="preserve"> </w:t>
      </w:r>
      <w:r w:rsidR="0086022C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ساكن</w:t>
      </w:r>
      <w:r w:rsidR="002271F1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 xml:space="preserve">  في كل من الضاحية الغربية والشمالية الغربية للعاصمة </w:t>
      </w:r>
      <w:r w:rsidR="00492664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وأكثر</w:t>
      </w:r>
      <w:r w:rsidR="00604A69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 xml:space="preserve"> من مليوني ساكن</w:t>
      </w:r>
      <w:r w:rsidR="002271F1" w:rsidRPr="002271F1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 xml:space="preserve"> </w:t>
      </w:r>
      <w:r w:rsidR="002271F1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في تونس الكبرى</w:t>
      </w:r>
      <w:r w:rsidR="00604A69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 xml:space="preserve"> في مرحلته النهائية</w:t>
      </w:r>
      <w:r w:rsidR="00A00566" w:rsidRPr="003C680E">
        <w:rPr>
          <w:rFonts w:ascii="Arabic Transparent" w:hAnsi="Arabic Transparent" w:cs="Arabic Transparent" w:hint="cs"/>
          <w:sz w:val="28"/>
          <w:szCs w:val="28"/>
          <w:shd w:val="clear" w:color="auto" w:fill="FFFFFF"/>
          <w:rtl/>
        </w:rPr>
        <w:t>. ويتكون هذا المشروع من العناصر التالية:</w:t>
      </w:r>
      <w:r w:rsidR="00F93D41">
        <w:rPr>
          <w:rFonts w:ascii="Arabic Transparent" w:hAnsi="Arabic Transparent" w:cs="Arabic Transparent"/>
          <w:sz w:val="28"/>
          <w:szCs w:val="28"/>
          <w:shd w:val="clear" w:color="auto" w:fill="FFFFFF"/>
        </w:rPr>
        <w:t xml:space="preserve"> </w:t>
      </w:r>
    </w:p>
    <w:p w:rsidR="00A51FCD" w:rsidRPr="00A51FCD" w:rsidRDefault="00A00566" w:rsidP="00492664">
      <w:pPr>
        <w:pStyle w:val="Paragraphedeliste"/>
        <w:numPr>
          <w:ilvl w:val="0"/>
          <w:numId w:val="28"/>
        </w:numPr>
        <w:bidi/>
        <w:spacing w:line="360" w:lineRule="auto"/>
        <w:ind w:left="283"/>
        <w:jc w:val="both"/>
        <w:rPr>
          <w:sz w:val="28"/>
          <w:szCs w:val="28"/>
          <w:rtl/>
          <w:lang w:bidi="ar-TN"/>
        </w:rPr>
      </w:pPr>
      <w:r w:rsidRPr="00A51FCD">
        <w:rPr>
          <w:rFonts w:hint="cs"/>
          <w:sz w:val="28"/>
          <w:szCs w:val="28"/>
          <w:rtl/>
          <w:lang w:bidi="ar-TN"/>
        </w:rPr>
        <w:t xml:space="preserve"> </w:t>
      </w:r>
      <w:r w:rsidR="00492664" w:rsidRPr="00A51FCD">
        <w:rPr>
          <w:rFonts w:hint="cs"/>
          <w:sz w:val="28"/>
          <w:szCs w:val="28"/>
          <w:rtl/>
          <w:lang w:bidi="ar-TN"/>
        </w:rPr>
        <w:t>إحداث</w:t>
      </w:r>
      <w:r w:rsidRPr="00A51FCD">
        <w:rPr>
          <w:rFonts w:hint="cs"/>
          <w:sz w:val="28"/>
          <w:szCs w:val="28"/>
          <w:rtl/>
          <w:lang w:bidi="ar-TN"/>
        </w:rPr>
        <w:t xml:space="preserve"> شبكة حديدية سريعة </w:t>
      </w:r>
      <w:r w:rsidR="005A4A6C">
        <w:rPr>
          <w:rFonts w:hint="cs"/>
          <w:sz w:val="28"/>
          <w:szCs w:val="28"/>
          <w:rtl/>
          <w:lang w:bidi="ar-TN"/>
        </w:rPr>
        <w:t>متطورة</w:t>
      </w:r>
      <w:r w:rsidRPr="00A51FCD">
        <w:rPr>
          <w:rFonts w:hint="cs"/>
          <w:sz w:val="28"/>
          <w:szCs w:val="28"/>
          <w:rtl/>
          <w:lang w:bidi="ar-TN"/>
        </w:rPr>
        <w:t xml:space="preserve"> بتونس </w:t>
      </w:r>
      <w:r w:rsidR="00AA5A6F">
        <w:rPr>
          <w:rFonts w:hint="cs"/>
          <w:sz w:val="28"/>
          <w:szCs w:val="28"/>
          <w:rtl/>
          <w:lang w:bidi="ar-TN"/>
        </w:rPr>
        <w:t>ا</w:t>
      </w:r>
      <w:r w:rsidRPr="00A51FCD">
        <w:rPr>
          <w:rFonts w:hint="cs"/>
          <w:sz w:val="28"/>
          <w:szCs w:val="28"/>
          <w:rtl/>
          <w:lang w:bidi="ar-TN"/>
        </w:rPr>
        <w:t>لعاصمة</w:t>
      </w:r>
      <w:r w:rsidR="00A51FCD" w:rsidRPr="00A51FCD">
        <w:rPr>
          <w:rFonts w:hint="cs"/>
          <w:sz w:val="28"/>
          <w:szCs w:val="28"/>
          <w:rtl/>
          <w:lang w:bidi="ar-TN"/>
        </w:rPr>
        <w:t xml:space="preserve"> تشتمل على 5 خطوط طولها الجملي 86 كم:</w:t>
      </w:r>
    </w:p>
    <w:p w:rsidR="00A51FCD" w:rsidRPr="003C680E" w:rsidRDefault="00A51FCD" w:rsidP="00884C31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الخط </w:t>
      </w:r>
      <w:r w:rsidRPr="003C680E">
        <w:rPr>
          <w:sz w:val="28"/>
          <w:szCs w:val="28"/>
          <w:lang w:bidi="ar-TN"/>
        </w:rPr>
        <w:t>A</w:t>
      </w:r>
      <w:r w:rsidRPr="003C680E">
        <w:rPr>
          <w:rFonts w:hint="cs"/>
          <w:sz w:val="28"/>
          <w:szCs w:val="28"/>
          <w:rtl/>
          <w:lang w:val="en-US" w:bidi="ar-TN"/>
        </w:rPr>
        <w:t xml:space="preserve"> : تونس برج السدرية ( 23 كم)</w:t>
      </w:r>
      <w:r w:rsidR="00AA5A6F">
        <w:rPr>
          <w:rFonts w:hint="cs"/>
          <w:sz w:val="28"/>
          <w:szCs w:val="28"/>
          <w:rtl/>
          <w:lang w:val="en-US" w:bidi="ar-TN"/>
        </w:rPr>
        <w:t xml:space="preserve"> وقد</w:t>
      </w:r>
      <w:r w:rsidR="00884C31">
        <w:rPr>
          <w:sz w:val="28"/>
          <w:szCs w:val="28"/>
          <w:lang w:val="en-US" w:bidi="ar-TN"/>
        </w:rPr>
        <w:t xml:space="preserve"> </w:t>
      </w:r>
      <w:r w:rsidR="00884C31">
        <w:rPr>
          <w:rFonts w:hint="cs"/>
          <w:sz w:val="28"/>
          <w:szCs w:val="28"/>
          <w:rtl/>
          <w:lang w:val="en-US" w:bidi="ar-TN"/>
        </w:rPr>
        <w:t>تم</w:t>
      </w:r>
      <w:r w:rsidR="00AA5A6F">
        <w:rPr>
          <w:rFonts w:hint="cs"/>
          <w:sz w:val="28"/>
          <w:szCs w:val="28"/>
          <w:rtl/>
          <w:lang w:val="en-US" w:bidi="ar-TN"/>
        </w:rPr>
        <w:t xml:space="preserve"> استغلال هذا الخط منذ </w:t>
      </w:r>
      <w:r w:rsidR="0072662C">
        <w:rPr>
          <w:rFonts w:hint="cs"/>
          <w:sz w:val="28"/>
          <w:szCs w:val="28"/>
          <w:rtl/>
          <w:lang w:val="en-US" w:bidi="ar-TN"/>
        </w:rPr>
        <w:t>جوان 2013</w:t>
      </w:r>
      <w:r w:rsidRPr="003C680E">
        <w:rPr>
          <w:rFonts w:hint="cs"/>
          <w:sz w:val="28"/>
          <w:szCs w:val="28"/>
          <w:rtl/>
          <w:lang w:val="en-US" w:bidi="ar-TN"/>
        </w:rPr>
        <w:t>.</w:t>
      </w:r>
    </w:p>
    <w:p w:rsidR="00A51FCD" w:rsidRPr="003C680E" w:rsidRDefault="00A51FCD" w:rsidP="0049266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الخط </w:t>
      </w:r>
      <w:r w:rsidRPr="003C680E">
        <w:rPr>
          <w:sz w:val="28"/>
          <w:szCs w:val="28"/>
          <w:lang w:bidi="ar-TN"/>
        </w:rPr>
        <w:t>C</w:t>
      </w:r>
      <w:r w:rsidRPr="003C680E">
        <w:rPr>
          <w:rFonts w:hint="cs"/>
          <w:sz w:val="28"/>
          <w:szCs w:val="28"/>
          <w:rtl/>
          <w:lang w:bidi="ar-TN"/>
        </w:rPr>
        <w:t xml:space="preserve"> : وسط المدينة </w:t>
      </w:r>
      <w:r w:rsidRPr="003C680E">
        <w:rPr>
          <w:sz w:val="28"/>
          <w:szCs w:val="28"/>
          <w:rtl/>
          <w:lang w:bidi="ar-TN"/>
        </w:rPr>
        <w:t>–</w:t>
      </w:r>
      <w:r w:rsidRPr="003C680E">
        <w:rPr>
          <w:rFonts w:hint="cs"/>
          <w:sz w:val="28"/>
          <w:szCs w:val="28"/>
          <w:rtl/>
          <w:lang w:bidi="ar-TN"/>
        </w:rPr>
        <w:t xml:space="preserve"> فوشانة </w:t>
      </w:r>
      <w:r w:rsidRPr="003C680E">
        <w:rPr>
          <w:sz w:val="28"/>
          <w:szCs w:val="28"/>
          <w:rtl/>
          <w:lang w:bidi="ar-TN"/>
        </w:rPr>
        <w:t>–</w:t>
      </w:r>
      <w:r w:rsidRPr="003C680E">
        <w:rPr>
          <w:rFonts w:hint="cs"/>
          <w:sz w:val="28"/>
          <w:szCs w:val="28"/>
          <w:rtl/>
          <w:lang w:bidi="ar-TN"/>
        </w:rPr>
        <w:t xml:space="preserve"> المحمدية (19.4 كم).</w:t>
      </w:r>
    </w:p>
    <w:p w:rsidR="00A51FCD" w:rsidRPr="003C680E" w:rsidRDefault="00A51FCD" w:rsidP="0049266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الخط </w:t>
      </w:r>
      <w:r w:rsidRPr="003C680E">
        <w:rPr>
          <w:sz w:val="28"/>
          <w:szCs w:val="28"/>
          <w:lang w:bidi="ar-TN"/>
        </w:rPr>
        <w:t>D</w:t>
      </w:r>
      <w:r w:rsidRPr="003C680E">
        <w:rPr>
          <w:rFonts w:hint="cs"/>
          <w:sz w:val="28"/>
          <w:szCs w:val="28"/>
          <w:rtl/>
          <w:lang w:bidi="ar-TN"/>
        </w:rPr>
        <w:t xml:space="preserve"> : وسط المدينة </w:t>
      </w:r>
      <w:r w:rsidRPr="003C680E">
        <w:rPr>
          <w:sz w:val="28"/>
          <w:szCs w:val="28"/>
          <w:rtl/>
          <w:lang w:bidi="ar-TN"/>
        </w:rPr>
        <w:t>–</w:t>
      </w:r>
      <w:r w:rsidRPr="003C680E">
        <w:rPr>
          <w:rFonts w:hint="cs"/>
          <w:sz w:val="28"/>
          <w:szCs w:val="28"/>
          <w:rtl/>
          <w:lang w:bidi="ar-TN"/>
        </w:rPr>
        <w:t xml:space="preserve"> منوبة - المنيهلة (19.2 كم).</w:t>
      </w:r>
    </w:p>
    <w:p w:rsidR="00A51FCD" w:rsidRPr="003C680E" w:rsidRDefault="00A51FCD" w:rsidP="0049266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الخط </w:t>
      </w:r>
      <w:r w:rsidRPr="003C680E">
        <w:rPr>
          <w:sz w:val="28"/>
          <w:szCs w:val="28"/>
          <w:lang w:bidi="ar-TN"/>
        </w:rPr>
        <w:t>E</w:t>
      </w:r>
      <w:r w:rsidRPr="003C680E">
        <w:rPr>
          <w:rFonts w:hint="cs"/>
          <w:sz w:val="28"/>
          <w:szCs w:val="28"/>
          <w:rtl/>
          <w:lang w:bidi="ar-TN"/>
        </w:rPr>
        <w:t xml:space="preserve"> : وسط المدينة</w:t>
      </w:r>
      <w:r w:rsidRPr="003C680E">
        <w:rPr>
          <w:sz w:val="28"/>
          <w:szCs w:val="28"/>
          <w:rtl/>
          <w:lang w:bidi="ar-TN"/>
        </w:rPr>
        <w:t>–</w:t>
      </w:r>
      <w:r w:rsidRPr="003C680E">
        <w:rPr>
          <w:rFonts w:hint="cs"/>
          <w:sz w:val="28"/>
          <w:szCs w:val="28"/>
          <w:rtl/>
          <w:lang w:bidi="ar-TN"/>
        </w:rPr>
        <w:t>الزهور</w:t>
      </w:r>
      <w:r w:rsidRPr="003C680E">
        <w:rPr>
          <w:sz w:val="28"/>
          <w:szCs w:val="28"/>
          <w:rtl/>
          <w:lang w:bidi="ar-TN"/>
        </w:rPr>
        <w:t>–</w:t>
      </w:r>
      <w:r w:rsidRPr="003C680E">
        <w:rPr>
          <w:rFonts w:hint="cs"/>
          <w:sz w:val="28"/>
          <w:szCs w:val="28"/>
          <w:rtl/>
          <w:lang w:bidi="ar-TN"/>
        </w:rPr>
        <w:t xml:space="preserve"> سيدي حسين</w:t>
      </w:r>
      <w:r w:rsidRPr="003C680E">
        <w:rPr>
          <w:sz w:val="28"/>
          <w:szCs w:val="28"/>
          <w:rtl/>
          <w:lang w:bidi="ar-TN"/>
        </w:rPr>
        <w:t>–</w:t>
      </w:r>
      <w:r w:rsidRPr="003C680E">
        <w:rPr>
          <w:rFonts w:hint="cs"/>
          <w:sz w:val="28"/>
          <w:szCs w:val="28"/>
          <w:rtl/>
          <w:lang w:bidi="ar-TN"/>
        </w:rPr>
        <w:t xml:space="preserve"> السيجومي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3C680E">
        <w:rPr>
          <w:rFonts w:hint="cs"/>
          <w:sz w:val="28"/>
          <w:szCs w:val="28"/>
          <w:rtl/>
          <w:lang w:bidi="ar-TN"/>
        </w:rPr>
        <w:t xml:space="preserve">(13.9 كم) </w:t>
      </w:r>
    </w:p>
    <w:p w:rsidR="00A51FCD" w:rsidRPr="003C680E" w:rsidRDefault="00A51FCD" w:rsidP="0049266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الخط </w:t>
      </w:r>
      <w:r>
        <w:rPr>
          <w:sz w:val="28"/>
          <w:szCs w:val="28"/>
          <w:lang w:bidi="ar-TN"/>
        </w:rPr>
        <w:t>C’+F</w:t>
      </w:r>
      <w:r w:rsidRPr="003C680E">
        <w:rPr>
          <w:rFonts w:hint="cs"/>
          <w:sz w:val="28"/>
          <w:szCs w:val="28"/>
          <w:rtl/>
          <w:lang w:bidi="ar-TN"/>
        </w:rPr>
        <w:t xml:space="preserve">: وسط المدينة - شمال </w:t>
      </w:r>
      <w:r>
        <w:rPr>
          <w:rFonts w:hint="cs"/>
          <w:sz w:val="28"/>
          <w:szCs w:val="28"/>
          <w:rtl/>
          <w:lang w:bidi="ar-TN"/>
        </w:rPr>
        <w:t>أ</w:t>
      </w:r>
      <w:r w:rsidRPr="003C680E">
        <w:rPr>
          <w:rFonts w:hint="cs"/>
          <w:sz w:val="28"/>
          <w:szCs w:val="28"/>
          <w:rtl/>
          <w:lang w:bidi="ar-TN"/>
        </w:rPr>
        <w:t>ريانة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3C680E">
        <w:rPr>
          <w:rFonts w:hint="cs"/>
          <w:sz w:val="28"/>
          <w:szCs w:val="28"/>
          <w:rtl/>
          <w:lang w:bidi="ar-TN"/>
        </w:rPr>
        <w:t>( 10.5 كم).</w:t>
      </w:r>
    </w:p>
    <w:p w:rsidR="00A00566" w:rsidRPr="003C680E" w:rsidRDefault="00A00566" w:rsidP="00A51FCD">
      <w:pPr>
        <w:pStyle w:val="Paragraphedeliste"/>
        <w:bidi/>
        <w:jc w:val="both"/>
        <w:rPr>
          <w:sz w:val="28"/>
          <w:szCs w:val="28"/>
          <w:lang w:bidi="ar-TN"/>
        </w:rPr>
      </w:pPr>
    </w:p>
    <w:p w:rsidR="002E0F96" w:rsidRPr="003C680E" w:rsidRDefault="00492664" w:rsidP="00D14698">
      <w:pPr>
        <w:pStyle w:val="Paragraphedeliste"/>
        <w:numPr>
          <w:ilvl w:val="0"/>
          <w:numId w:val="28"/>
        </w:numPr>
        <w:bidi/>
        <w:spacing w:line="360" w:lineRule="auto"/>
        <w:ind w:left="424" w:hanging="425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>إحداث</w:t>
      </w:r>
      <w:r w:rsidR="00A00566" w:rsidRPr="003C680E">
        <w:rPr>
          <w:rFonts w:hint="cs"/>
          <w:sz w:val="28"/>
          <w:szCs w:val="28"/>
          <w:rtl/>
          <w:lang w:bidi="ar-TN"/>
        </w:rPr>
        <w:t xml:space="preserve"> 3 محطات متعددة الوسائط </w:t>
      </w:r>
      <w:r w:rsidR="002E0F96" w:rsidRPr="003C680E">
        <w:rPr>
          <w:rFonts w:hint="cs"/>
          <w:sz w:val="28"/>
          <w:szCs w:val="28"/>
          <w:rtl/>
          <w:lang w:bidi="ar-TN"/>
        </w:rPr>
        <w:t>بوسط العاصمة و 16 محطة ترابط فرعية على مشارف المدينة</w:t>
      </w:r>
      <w:r w:rsidR="00604A69">
        <w:rPr>
          <w:rFonts w:hint="cs"/>
          <w:sz w:val="28"/>
          <w:szCs w:val="28"/>
          <w:rtl/>
          <w:lang w:bidi="ar-TN"/>
        </w:rPr>
        <w:t xml:space="preserve"> مع </w:t>
      </w:r>
      <w:r w:rsidR="00191A16">
        <w:rPr>
          <w:rFonts w:hint="cs"/>
          <w:sz w:val="28"/>
          <w:szCs w:val="28"/>
          <w:rtl/>
          <w:lang w:bidi="ar-TN"/>
        </w:rPr>
        <w:t>إحداث</w:t>
      </w:r>
      <w:r w:rsidR="00604A69">
        <w:rPr>
          <w:rFonts w:hint="cs"/>
          <w:sz w:val="28"/>
          <w:szCs w:val="28"/>
          <w:rtl/>
          <w:lang w:bidi="ar-TN"/>
        </w:rPr>
        <w:t xml:space="preserve"> مآوى قرب هذه المحطات لتشجيع أصحاب السيارات على استعمال النقل الجماعي.</w:t>
      </w:r>
    </w:p>
    <w:p w:rsidR="00BE13F8" w:rsidRPr="003C680E" w:rsidRDefault="002B4DF1" w:rsidP="00492664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ونظرا لأهمية الاستثمارات تقرر انجاز جزء أول من الشبكة </w:t>
      </w:r>
      <w:r w:rsidR="00BE13F8" w:rsidRPr="003C680E">
        <w:rPr>
          <w:rFonts w:hint="cs"/>
          <w:sz w:val="28"/>
          <w:szCs w:val="28"/>
          <w:rtl/>
          <w:lang w:bidi="ar-TN"/>
        </w:rPr>
        <w:t>على مسافة 18.5 كم مفصلة كما يلي:</w:t>
      </w:r>
    </w:p>
    <w:p w:rsidR="00BE13F8" w:rsidRPr="003C680E" w:rsidRDefault="00BE13F8" w:rsidP="000D7B46">
      <w:pPr>
        <w:pStyle w:val="Paragraphedeliste"/>
        <w:numPr>
          <w:ilvl w:val="0"/>
          <w:numId w:val="3"/>
        </w:numPr>
        <w:bidi/>
        <w:spacing w:line="360" w:lineRule="auto"/>
        <w:ind w:left="1416" w:hanging="425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الخط </w:t>
      </w:r>
      <w:r w:rsidRPr="003C680E">
        <w:rPr>
          <w:sz w:val="28"/>
          <w:szCs w:val="28"/>
          <w:lang w:bidi="ar-TN"/>
        </w:rPr>
        <w:t>D</w:t>
      </w:r>
      <w:r w:rsidRPr="003C680E">
        <w:rPr>
          <w:rFonts w:hint="cs"/>
          <w:sz w:val="28"/>
          <w:szCs w:val="28"/>
          <w:rtl/>
          <w:lang w:bidi="ar-TN"/>
        </w:rPr>
        <w:t xml:space="preserve">: من محطة برشلونة </w:t>
      </w:r>
      <w:r w:rsidR="00472211" w:rsidRPr="003C680E">
        <w:rPr>
          <w:rFonts w:hint="cs"/>
          <w:sz w:val="28"/>
          <w:szCs w:val="28"/>
          <w:rtl/>
          <w:lang w:bidi="ar-TN"/>
        </w:rPr>
        <w:t>إلى</w:t>
      </w:r>
      <w:r w:rsidRPr="003C680E">
        <w:rPr>
          <w:rFonts w:hint="cs"/>
          <w:sz w:val="28"/>
          <w:szCs w:val="28"/>
          <w:rtl/>
          <w:lang w:bidi="ar-TN"/>
        </w:rPr>
        <w:t xml:space="preserve"> القباعة: 12.2 كم  من جملة  19.2 كم.</w:t>
      </w:r>
    </w:p>
    <w:p w:rsidR="00BE13F8" w:rsidRDefault="00BE13F8" w:rsidP="000D7B46">
      <w:pPr>
        <w:pStyle w:val="Paragraphedeliste"/>
        <w:numPr>
          <w:ilvl w:val="0"/>
          <w:numId w:val="3"/>
        </w:numPr>
        <w:bidi/>
        <w:spacing w:line="360" w:lineRule="auto"/>
        <w:ind w:left="1416" w:hanging="425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الخط </w:t>
      </w:r>
      <w:r w:rsidRPr="003C680E">
        <w:rPr>
          <w:sz w:val="28"/>
          <w:szCs w:val="28"/>
          <w:lang w:bidi="ar-TN"/>
        </w:rPr>
        <w:t>E</w:t>
      </w:r>
      <w:r w:rsidRPr="003C680E">
        <w:rPr>
          <w:rFonts w:hint="cs"/>
          <w:sz w:val="28"/>
          <w:szCs w:val="28"/>
          <w:rtl/>
          <w:lang w:bidi="ar-TN"/>
        </w:rPr>
        <w:t xml:space="preserve">: من محطة برشلونة </w:t>
      </w:r>
      <w:r w:rsidR="00191A16" w:rsidRPr="003C680E">
        <w:rPr>
          <w:rFonts w:hint="cs"/>
          <w:sz w:val="28"/>
          <w:szCs w:val="28"/>
          <w:rtl/>
          <w:lang w:bidi="ar-TN"/>
        </w:rPr>
        <w:t>إلى</w:t>
      </w:r>
      <w:r w:rsidRPr="003C680E">
        <w:rPr>
          <w:rFonts w:hint="cs"/>
          <w:sz w:val="28"/>
          <w:szCs w:val="28"/>
          <w:rtl/>
          <w:lang w:bidi="ar-TN"/>
        </w:rPr>
        <w:t xml:space="preserve"> بوقطفة: 6.3 كم من جملة  13.9 كم.</w:t>
      </w:r>
    </w:p>
    <w:p w:rsidR="002271F1" w:rsidRPr="003C680E" w:rsidRDefault="002271F1" w:rsidP="002271F1">
      <w:pPr>
        <w:pStyle w:val="Paragraphedeliste"/>
        <w:bidi/>
        <w:spacing w:line="360" w:lineRule="auto"/>
        <w:ind w:left="1416"/>
        <w:jc w:val="both"/>
        <w:rPr>
          <w:sz w:val="28"/>
          <w:szCs w:val="28"/>
          <w:lang w:bidi="ar-TN"/>
        </w:rPr>
      </w:pPr>
    </w:p>
    <w:p w:rsidR="00BE13F8" w:rsidRDefault="00BE13F8" w:rsidP="00D14698">
      <w:pPr>
        <w:bidi/>
        <w:spacing w:line="360" w:lineRule="auto"/>
        <w:ind w:left="283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>وتتولى شركة تونس للشبكة الحديدية السريعة</w:t>
      </w:r>
      <w:r w:rsidR="00061C54">
        <w:rPr>
          <w:sz w:val="28"/>
          <w:szCs w:val="28"/>
          <w:lang w:bidi="ar-TN"/>
        </w:rPr>
        <w:t xml:space="preserve"> </w:t>
      </w:r>
      <w:r w:rsidR="00061C54">
        <w:rPr>
          <w:rFonts w:hint="cs"/>
          <w:sz w:val="28"/>
          <w:szCs w:val="28"/>
          <w:rtl/>
          <w:lang w:bidi="ar-TN"/>
        </w:rPr>
        <w:t>الإشراف على</w:t>
      </w:r>
      <w:r w:rsidRPr="003C680E">
        <w:rPr>
          <w:rFonts w:hint="cs"/>
          <w:sz w:val="28"/>
          <w:szCs w:val="28"/>
          <w:rtl/>
          <w:lang w:bidi="ar-TN"/>
        </w:rPr>
        <w:t xml:space="preserve"> تنفيذ </w:t>
      </w:r>
      <w:r w:rsidR="00191A16">
        <w:rPr>
          <w:rFonts w:hint="cs"/>
          <w:sz w:val="28"/>
          <w:szCs w:val="28"/>
          <w:rtl/>
          <w:lang w:bidi="ar-TN"/>
        </w:rPr>
        <w:t>أ</w:t>
      </w:r>
      <w:r w:rsidRPr="003C680E">
        <w:rPr>
          <w:rFonts w:hint="cs"/>
          <w:sz w:val="28"/>
          <w:szCs w:val="28"/>
          <w:rtl/>
          <w:lang w:bidi="ar-TN"/>
        </w:rPr>
        <w:t xml:space="preserve">شغال البنية </w:t>
      </w:r>
      <w:r w:rsidR="00191A16" w:rsidRPr="003C680E">
        <w:rPr>
          <w:rFonts w:hint="cs"/>
          <w:sz w:val="28"/>
          <w:szCs w:val="28"/>
          <w:rtl/>
          <w:lang w:bidi="ar-TN"/>
        </w:rPr>
        <w:t>الأساسية</w:t>
      </w:r>
      <w:r w:rsidR="002B1842">
        <w:rPr>
          <w:rFonts w:hint="cs"/>
          <w:sz w:val="28"/>
          <w:szCs w:val="28"/>
          <w:rtl/>
          <w:lang w:bidi="ar-TN"/>
        </w:rPr>
        <w:t xml:space="preserve"> بصفتها صاحب منشأ مفوض</w:t>
      </w:r>
      <w:r w:rsidRPr="003C680E">
        <w:rPr>
          <w:rFonts w:hint="cs"/>
          <w:sz w:val="28"/>
          <w:szCs w:val="28"/>
          <w:rtl/>
          <w:lang w:bidi="ar-TN"/>
        </w:rPr>
        <w:t xml:space="preserve"> في حين تم تكليف الشركة الوطنية للسكك </w:t>
      </w:r>
      <w:r w:rsidR="00D14698" w:rsidRPr="003C680E">
        <w:rPr>
          <w:rFonts w:hint="cs"/>
          <w:sz w:val="28"/>
          <w:szCs w:val="28"/>
          <w:rtl/>
          <w:lang w:bidi="ar-TN"/>
        </w:rPr>
        <w:t>الحديدية</w:t>
      </w:r>
      <w:r w:rsidR="00D14698">
        <w:rPr>
          <w:sz w:val="28"/>
          <w:szCs w:val="28"/>
          <w:lang w:bidi="ar-TN"/>
        </w:rPr>
        <w:t xml:space="preserve"> </w:t>
      </w:r>
      <w:r w:rsidR="00D14698">
        <w:rPr>
          <w:rFonts w:hint="cs"/>
          <w:sz w:val="28"/>
          <w:szCs w:val="28"/>
          <w:rtl/>
          <w:lang w:bidi="ar-TN"/>
        </w:rPr>
        <w:t xml:space="preserve">التونسية </w:t>
      </w:r>
      <w:r w:rsidRPr="003C680E">
        <w:rPr>
          <w:rFonts w:hint="cs"/>
          <w:sz w:val="28"/>
          <w:szCs w:val="28"/>
          <w:rtl/>
          <w:lang w:bidi="ar-TN"/>
        </w:rPr>
        <w:t>باقتناء المعدات (القطارات) الضرورية للمشروع واستغلاله لاحقا.</w:t>
      </w:r>
    </w:p>
    <w:p w:rsidR="00F93D41" w:rsidRDefault="00F93D41" w:rsidP="00F93D41">
      <w:pPr>
        <w:bidi/>
        <w:spacing w:line="360" w:lineRule="auto"/>
        <w:ind w:left="283"/>
        <w:jc w:val="both"/>
        <w:rPr>
          <w:sz w:val="28"/>
          <w:szCs w:val="28"/>
          <w:lang w:bidi="ar-TN"/>
        </w:rPr>
      </w:pPr>
    </w:p>
    <w:p w:rsidR="00F93D41" w:rsidRDefault="00F93D41" w:rsidP="00F93D41">
      <w:pPr>
        <w:bidi/>
        <w:spacing w:line="360" w:lineRule="auto"/>
        <w:ind w:left="283"/>
        <w:jc w:val="both"/>
        <w:rPr>
          <w:sz w:val="28"/>
          <w:szCs w:val="28"/>
          <w:lang w:bidi="ar-TN"/>
        </w:rPr>
      </w:pPr>
    </w:p>
    <w:p w:rsidR="003C680E" w:rsidRDefault="00F93D41" w:rsidP="00D23BD0">
      <w:pPr>
        <w:bidi/>
        <w:spacing w:line="360" w:lineRule="auto"/>
        <w:ind w:hanging="285"/>
        <w:jc w:val="both"/>
        <w:rPr>
          <w:sz w:val="28"/>
          <w:szCs w:val="28"/>
          <w:rtl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>وقد</w:t>
      </w:r>
      <w:r>
        <w:rPr>
          <w:rFonts w:hint="cs"/>
          <w:sz w:val="28"/>
          <w:szCs w:val="28"/>
          <w:rtl/>
          <w:lang w:bidi="ar-TN"/>
        </w:rPr>
        <w:t xml:space="preserve"> قامت الشركة</w:t>
      </w:r>
      <w:r w:rsidR="003C0DCA" w:rsidRPr="003C680E">
        <w:rPr>
          <w:rFonts w:hint="cs"/>
          <w:sz w:val="28"/>
          <w:szCs w:val="28"/>
          <w:rtl/>
          <w:lang w:bidi="ar-TN"/>
        </w:rPr>
        <w:t xml:space="preserve"> خلال سنة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1B08FB">
        <w:rPr>
          <w:rFonts w:hint="cs"/>
          <w:sz w:val="28"/>
          <w:szCs w:val="28"/>
          <w:rtl/>
          <w:lang w:bidi="ar-TN"/>
        </w:rPr>
        <w:t>2014</w:t>
      </w:r>
      <w:r w:rsidR="001B08FB">
        <w:rPr>
          <w:sz w:val="28"/>
          <w:szCs w:val="28"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بما يلي</w:t>
      </w:r>
      <w:r w:rsidR="00D6638E" w:rsidRPr="003C680E">
        <w:rPr>
          <w:rFonts w:hint="cs"/>
          <w:sz w:val="28"/>
          <w:szCs w:val="28"/>
          <w:rtl/>
          <w:lang w:bidi="ar-TN"/>
        </w:rPr>
        <w:t>:</w:t>
      </w:r>
    </w:p>
    <w:p w:rsidR="00F30860" w:rsidRDefault="00F30860" w:rsidP="00F30860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إمضاء</w:t>
      </w:r>
      <w:r w:rsidR="00F842E0">
        <w:rPr>
          <w:rFonts w:hint="cs"/>
          <w:sz w:val="28"/>
          <w:szCs w:val="28"/>
          <w:rtl/>
          <w:lang w:bidi="ar-TN"/>
        </w:rPr>
        <w:t xml:space="preserve"> ملحق </w:t>
      </w:r>
      <w:r w:rsidR="00426099">
        <w:rPr>
          <w:rFonts w:hint="cs"/>
          <w:sz w:val="28"/>
          <w:szCs w:val="28"/>
          <w:rtl/>
          <w:lang w:bidi="ar-TN"/>
        </w:rPr>
        <w:t>يتعلق بتغيير</w:t>
      </w:r>
      <w:r>
        <w:rPr>
          <w:rFonts w:hint="cs"/>
          <w:sz w:val="28"/>
          <w:szCs w:val="28"/>
          <w:rtl/>
          <w:lang w:bidi="ar-TN"/>
        </w:rPr>
        <w:t xml:space="preserve"> 7 خبراء </w:t>
      </w:r>
      <w:r w:rsidR="00D23BD0">
        <w:rPr>
          <w:rFonts w:hint="cs"/>
          <w:sz w:val="28"/>
          <w:szCs w:val="28"/>
          <w:rtl/>
          <w:lang w:bidi="ar-TN"/>
        </w:rPr>
        <w:t xml:space="preserve"> والتمديد في الآجال التعاقدية </w:t>
      </w:r>
      <w:r w:rsidR="002F2BAE">
        <w:rPr>
          <w:rFonts w:hint="cs"/>
          <w:sz w:val="28"/>
          <w:szCs w:val="28"/>
          <w:rtl/>
          <w:lang w:bidi="ar-TN"/>
        </w:rPr>
        <w:t>لصفقة مهمة القيادة والمتابعة</w:t>
      </w:r>
      <w:r>
        <w:rPr>
          <w:rFonts w:hint="cs"/>
          <w:sz w:val="28"/>
          <w:szCs w:val="28"/>
          <w:rtl/>
          <w:lang w:bidi="ar-TN"/>
        </w:rPr>
        <w:t>.</w:t>
      </w:r>
    </w:p>
    <w:p w:rsidR="00F30860" w:rsidRDefault="00F30860" w:rsidP="00F30860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إمضاء ملحق يتعلق بالتمديد في الآجال التعاقدية </w:t>
      </w:r>
      <w:r w:rsidR="00B46944">
        <w:rPr>
          <w:rFonts w:hint="cs"/>
          <w:sz w:val="28"/>
          <w:szCs w:val="28"/>
          <w:rtl/>
          <w:lang w:bidi="ar-TN"/>
        </w:rPr>
        <w:t>وإدراج</w:t>
      </w:r>
      <w:r>
        <w:rPr>
          <w:rFonts w:hint="cs"/>
          <w:sz w:val="28"/>
          <w:szCs w:val="28"/>
          <w:rtl/>
          <w:lang w:bidi="ar-TN"/>
        </w:rPr>
        <w:t xml:space="preserve"> أسعار جديدة وتعديل التفصيل </w:t>
      </w:r>
      <w:r w:rsidR="00426099">
        <w:rPr>
          <w:rFonts w:hint="cs"/>
          <w:sz w:val="28"/>
          <w:szCs w:val="28"/>
          <w:rtl/>
          <w:lang w:bidi="ar-TN"/>
        </w:rPr>
        <w:t>التقديري</w:t>
      </w:r>
      <w:r>
        <w:rPr>
          <w:rFonts w:hint="cs"/>
          <w:sz w:val="28"/>
          <w:szCs w:val="28"/>
          <w:rtl/>
          <w:lang w:bidi="ar-TN"/>
        </w:rPr>
        <w:t xml:space="preserve"> لصفقة انجاز أشغال 5 محطات على الخط </w:t>
      </w:r>
      <w:r>
        <w:rPr>
          <w:sz w:val="28"/>
          <w:szCs w:val="28"/>
          <w:lang w:bidi="ar-TN"/>
        </w:rPr>
        <w:t>E</w:t>
      </w:r>
      <w:r>
        <w:rPr>
          <w:rFonts w:hint="cs"/>
          <w:sz w:val="28"/>
          <w:szCs w:val="28"/>
          <w:rtl/>
          <w:lang w:bidi="ar-TN"/>
        </w:rPr>
        <w:t>.</w:t>
      </w:r>
    </w:p>
    <w:p w:rsidR="00F30860" w:rsidRDefault="00F30860" w:rsidP="00CC23F0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إمضاء ملحق يتعلق بالتمديد في الآجال التعاقدية </w:t>
      </w:r>
      <w:r w:rsidR="00B46944">
        <w:rPr>
          <w:rFonts w:hint="cs"/>
          <w:sz w:val="28"/>
          <w:szCs w:val="28"/>
          <w:rtl/>
          <w:lang w:bidi="ar-TN"/>
        </w:rPr>
        <w:t>وإدراج</w:t>
      </w:r>
      <w:r>
        <w:rPr>
          <w:rFonts w:hint="cs"/>
          <w:sz w:val="28"/>
          <w:szCs w:val="28"/>
          <w:rtl/>
          <w:lang w:bidi="ar-TN"/>
        </w:rPr>
        <w:t xml:space="preserve"> أسعار جديدة وتعديل التفصيل </w:t>
      </w:r>
      <w:r w:rsidR="00426099">
        <w:rPr>
          <w:rFonts w:hint="cs"/>
          <w:sz w:val="28"/>
          <w:szCs w:val="28"/>
          <w:rtl/>
          <w:lang w:bidi="ar-TN"/>
        </w:rPr>
        <w:t>التقديري</w:t>
      </w:r>
      <w:r>
        <w:rPr>
          <w:rFonts w:hint="cs"/>
          <w:sz w:val="28"/>
          <w:szCs w:val="28"/>
          <w:rtl/>
          <w:lang w:bidi="ar-TN"/>
        </w:rPr>
        <w:t xml:space="preserve"> لصفقة انجاز أشغال </w:t>
      </w:r>
      <w:r w:rsidR="00CC23F0">
        <w:rPr>
          <w:rFonts w:hint="cs"/>
          <w:sz w:val="28"/>
          <w:szCs w:val="28"/>
          <w:rtl/>
          <w:lang w:bidi="ar-TN"/>
        </w:rPr>
        <w:t>8</w:t>
      </w:r>
      <w:r>
        <w:rPr>
          <w:rFonts w:hint="cs"/>
          <w:sz w:val="28"/>
          <w:szCs w:val="28"/>
          <w:rtl/>
          <w:lang w:bidi="ar-TN"/>
        </w:rPr>
        <w:t xml:space="preserve"> محطات على الخط </w:t>
      </w:r>
      <w:r>
        <w:rPr>
          <w:sz w:val="28"/>
          <w:szCs w:val="28"/>
          <w:lang w:bidi="ar-TN"/>
        </w:rPr>
        <w:t>D</w:t>
      </w:r>
      <w:r>
        <w:rPr>
          <w:rFonts w:hint="cs"/>
          <w:sz w:val="28"/>
          <w:szCs w:val="28"/>
          <w:rtl/>
          <w:lang w:bidi="ar-TN"/>
        </w:rPr>
        <w:t>.</w:t>
      </w:r>
    </w:p>
    <w:p w:rsidR="00F30860" w:rsidRDefault="00F30860" w:rsidP="00F30860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إمضاء ملحق يتعلق بالتمديد في الآجال التعاقدية وإدراج أسعار جديدة وتعديل فصل في كراس الشروط الفنية والخلاص المباشر للمناولين لصفقة انجاز أشغال الهندسة المدنية على الخط </w:t>
      </w:r>
      <w:r>
        <w:rPr>
          <w:sz w:val="28"/>
          <w:szCs w:val="28"/>
          <w:lang w:bidi="ar-TN"/>
        </w:rPr>
        <w:t>E</w:t>
      </w:r>
      <w:r>
        <w:rPr>
          <w:rFonts w:hint="cs"/>
          <w:sz w:val="28"/>
          <w:szCs w:val="28"/>
          <w:rtl/>
          <w:lang w:bidi="ar-TN"/>
        </w:rPr>
        <w:t>.</w:t>
      </w:r>
    </w:p>
    <w:p w:rsidR="00F30860" w:rsidRDefault="00F30860" w:rsidP="00F30860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إمضاء ملحق يتعلق  إعفاء الخدمات موضوع الصفقة من الأداء على القيمة المضافة وإضافة خبير مختص في الجوانب الاجتماعية لصفقة المساعدة على انجاز المشروع.</w:t>
      </w:r>
    </w:p>
    <w:p w:rsidR="00B46944" w:rsidRDefault="00B46944" w:rsidP="00B46944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إمضاء ملحق يتعلق  بالتمديد في الآجال التعاقدية</w:t>
      </w:r>
      <w:r w:rsidR="007419CD">
        <w:rPr>
          <w:rFonts w:hint="cs"/>
          <w:sz w:val="28"/>
          <w:szCs w:val="28"/>
          <w:rtl/>
          <w:lang w:bidi="ar-TN"/>
        </w:rPr>
        <w:t xml:space="preserve"> وتغيير الخبير رئيس ال</w:t>
      </w:r>
      <w:r w:rsidR="00AF2B96">
        <w:rPr>
          <w:rFonts w:hint="cs"/>
          <w:sz w:val="28"/>
          <w:szCs w:val="28"/>
          <w:rtl/>
          <w:lang w:bidi="ar-TN"/>
        </w:rPr>
        <w:t xml:space="preserve">مهمة </w:t>
      </w:r>
      <w:r>
        <w:rPr>
          <w:rFonts w:hint="cs"/>
          <w:sz w:val="28"/>
          <w:szCs w:val="28"/>
          <w:rtl/>
          <w:lang w:bidi="ar-TN"/>
        </w:rPr>
        <w:t xml:space="preserve"> لصفقة المساعدة على انجاز المشروع.</w:t>
      </w:r>
    </w:p>
    <w:p w:rsidR="00B46944" w:rsidRDefault="00C62B73" w:rsidP="00B46944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إمضاء عقد لانجاز موقع واب للشركة.</w:t>
      </w:r>
    </w:p>
    <w:p w:rsidR="00C62B73" w:rsidRDefault="00C62B73" w:rsidP="00C62B73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إمضاء عقد لانجاز كراس شروط فنية خاصة لاقتناء منظومة إعلامية مندمجة للتصرف.</w:t>
      </w:r>
    </w:p>
    <w:p w:rsidR="00F30860" w:rsidRDefault="00C62B73" w:rsidP="00F30860">
      <w:pPr>
        <w:pStyle w:val="Paragraphedeliste"/>
        <w:numPr>
          <w:ilvl w:val="0"/>
          <w:numId w:val="28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إمضاء عقد لانجاز دراسة حول التأثير على المحيط لإحدى المنشاة الفنية.</w:t>
      </w:r>
    </w:p>
    <w:p w:rsidR="001F3C15" w:rsidRDefault="001F3C15" w:rsidP="001F3C15">
      <w:pPr>
        <w:pStyle w:val="Paragraphedeliste"/>
        <w:numPr>
          <w:ilvl w:val="0"/>
          <w:numId w:val="28"/>
        </w:numPr>
        <w:bidi/>
        <w:spacing w:line="360" w:lineRule="auto"/>
        <w:ind w:left="140" w:firstLine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الإعلان عن طلب عروض لانجاز أشغال تفكيك وتركيب هياكل معدنية بمستودع الصيانة  بسيدي فتح الله.</w:t>
      </w:r>
    </w:p>
    <w:p w:rsidR="00C66ADB" w:rsidRDefault="001F3C15" w:rsidP="00FC45F7">
      <w:pPr>
        <w:pStyle w:val="Paragraphedeliste"/>
        <w:numPr>
          <w:ilvl w:val="0"/>
          <w:numId w:val="28"/>
        </w:numPr>
        <w:bidi/>
        <w:spacing w:line="360" w:lineRule="auto"/>
        <w:ind w:left="424" w:firstLine="0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تدعيم </w:t>
      </w:r>
      <w:r w:rsidR="00916D68">
        <w:rPr>
          <w:rFonts w:hint="cs"/>
          <w:sz w:val="28"/>
          <w:szCs w:val="28"/>
          <w:rtl/>
          <w:lang w:bidi="ar-TN"/>
        </w:rPr>
        <w:t xml:space="preserve">الموارد البشرية للشركة بإطارين </w:t>
      </w:r>
      <w:r w:rsidR="00622CB9">
        <w:rPr>
          <w:rFonts w:hint="cs"/>
          <w:sz w:val="28"/>
          <w:szCs w:val="28"/>
          <w:rtl/>
          <w:lang w:bidi="ar-TN"/>
        </w:rPr>
        <w:t xml:space="preserve">للإشراف على خلية مراقبة التصرف والحوكمة الرشيدة و </w:t>
      </w:r>
      <w:r w:rsidR="00C66ADB">
        <w:rPr>
          <w:rFonts w:hint="cs"/>
          <w:sz w:val="28"/>
          <w:szCs w:val="28"/>
          <w:rtl/>
          <w:lang w:bidi="ar-TN"/>
        </w:rPr>
        <w:t>إطار</w:t>
      </w:r>
      <w:r w:rsidR="00622CB9">
        <w:rPr>
          <w:rFonts w:hint="cs"/>
          <w:sz w:val="28"/>
          <w:szCs w:val="28"/>
          <w:rtl/>
          <w:lang w:bidi="ar-TN"/>
        </w:rPr>
        <w:t xml:space="preserve"> للإشراف على ملفات تحرير الحوزة العقارية للمشروع.</w:t>
      </w:r>
      <w:r w:rsidR="00916D68">
        <w:rPr>
          <w:rFonts w:hint="cs"/>
          <w:sz w:val="28"/>
          <w:szCs w:val="28"/>
          <w:rtl/>
          <w:lang w:bidi="ar-TN"/>
        </w:rPr>
        <w:t xml:space="preserve"> </w:t>
      </w:r>
    </w:p>
    <w:p w:rsidR="001F3C15" w:rsidRDefault="00C66ADB" w:rsidP="00C66ADB">
      <w:pPr>
        <w:pStyle w:val="Paragraphedeliste"/>
        <w:numPr>
          <w:ilvl w:val="0"/>
          <w:numId w:val="28"/>
        </w:numPr>
        <w:bidi/>
        <w:spacing w:line="360" w:lineRule="auto"/>
        <w:ind w:left="140" w:firstLine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تسريح القسط الثاني من</w:t>
      </w:r>
      <w:r w:rsidRPr="00C66ADB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التمويل المسند من البنك الأوروبي للاستثمار.</w:t>
      </w:r>
      <w:r w:rsidR="001F3C15">
        <w:rPr>
          <w:rFonts w:hint="cs"/>
          <w:sz w:val="28"/>
          <w:szCs w:val="28"/>
          <w:rtl/>
          <w:lang w:bidi="ar-TN"/>
        </w:rPr>
        <w:t xml:space="preserve"> </w:t>
      </w:r>
    </w:p>
    <w:p w:rsidR="006B5D8C" w:rsidRDefault="006B5D8C" w:rsidP="006B5D8C">
      <w:pPr>
        <w:pStyle w:val="Paragraphedeliste"/>
        <w:numPr>
          <w:ilvl w:val="0"/>
          <w:numId w:val="28"/>
        </w:numPr>
        <w:bidi/>
        <w:spacing w:line="360" w:lineRule="auto"/>
        <w:ind w:left="140" w:firstLine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المصادقة على دليل الإجراءات الخاص بالصفقات بالإجراءات المبسطة.</w:t>
      </w:r>
    </w:p>
    <w:p w:rsidR="006B5D8C" w:rsidRDefault="006B5D8C" w:rsidP="006B5D8C">
      <w:pPr>
        <w:pStyle w:val="Paragraphedeliste"/>
        <w:numPr>
          <w:ilvl w:val="0"/>
          <w:numId w:val="28"/>
        </w:numPr>
        <w:bidi/>
        <w:spacing w:line="360" w:lineRule="auto"/>
        <w:ind w:left="140" w:firstLine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إبرام صفقة تتعلق بتهيئة فضاءات خزن معدات السكة</w:t>
      </w:r>
      <w:r w:rsidRPr="006B5D8C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بمستودع الصيانة  بسيدي فتح الله.</w:t>
      </w:r>
    </w:p>
    <w:p w:rsidR="006B5D8C" w:rsidRDefault="00FC45F7" w:rsidP="00FC45F7">
      <w:pPr>
        <w:pStyle w:val="Paragraphedeliste"/>
        <w:numPr>
          <w:ilvl w:val="0"/>
          <w:numId w:val="28"/>
        </w:numPr>
        <w:tabs>
          <w:tab w:val="right" w:pos="283"/>
        </w:tabs>
        <w:bidi/>
        <w:spacing w:line="360" w:lineRule="auto"/>
        <w:ind w:left="424" w:firstLine="0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إبرام</w:t>
      </w:r>
      <w:r w:rsidR="006B5D8C">
        <w:rPr>
          <w:rFonts w:hint="cs"/>
          <w:sz w:val="28"/>
          <w:szCs w:val="28"/>
          <w:rtl/>
          <w:lang w:bidi="ar-TN"/>
        </w:rPr>
        <w:t xml:space="preserve"> اتفاقية بالتفاوض المباشر مع شركة </w:t>
      </w:r>
      <w:r>
        <w:rPr>
          <w:sz w:val="28"/>
          <w:szCs w:val="28"/>
          <w:lang w:bidi="ar-TN"/>
        </w:rPr>
        <w:t>SOTRAFER</w:t>
      </w:r>
      <w:r w:rsidR="006B5D8C">
        <w:rPr>
          <w:rFonts w:hint="cs"/>
          <w:sz w:val="28"/>
          <w:szCs w:val="28"/>
          <w:rtl/>
          <w:lang w:bidi="ar-TN"/>
        </w:rPr>
        <w:t xml:space="preserve"> لإنجاز أشغال تحويل معدات </w:t>
      </w:r>
      <w:r>
        <w:rPr>
          <w:rFonts w:hint="cs"/>
          <w:sz w:val="28"/>
          <w:szCs w:val="28"/>
          <w:rtl/>
          <w:lang w:bidi="ar-TN"/>
        </w:rPr>
        <w:t>وقطع غيار السكة التابعة للشركة الوطنية للسكك الحديدية التونسية.</w:t>
      </w:r>
    </w:p>
    <w:p w:rsidR="00FC45F7" w:rsidRDefault="006B5D8C" w:rsidP="006B5D8C">
      <w:pPr>
        <w:pStyle w:val="Paragraphedeliste"/>
        <w:numPr>
          <w:ilvl w:val="0"/>
          <w:numId w:val="28"/>
        </w:numPr>
        <w:bidi/>
        <w:spacing w:line="360" w:lineRule="auto"/>
        <w:ind w:left="140" w:firstLine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FC45F7">
        <w:rPr>
          <w:rFonts w:hint="cs"/>
          <w:sz w:val="28"/>
          <w:szCs w:val="28"/>
          <w:rtl/>
          <w:lang w:bidi="ar-TN"/>
        </w:rPr>
        <w:t>إمضاء عقد انجاز دراسة بناية جهاز التحكم المركزي.</w:t>
      </w:r>
    </w:p>
    <w:p w:rsidR="006B5D8C" w:rsidRDefault="00FC45F7" w:rsidP="00FC45F7">
      <w:pPr>
        <w:pStyle w:val="Paragraphedeliste"/>
        <w:numPr>
          <w:ilvl w:val="0"/>
          <w:numId w:val="28"/>
        </w:numPr>
        <w:bidi/>
        <w:spacing w:line="360" w:lineRule="auto"/>
        <w:ind w:left="424" w:firstLine="2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إبرام اتفاقية بالتفاوض المباشر مع شركة </w:t>
      </w:r>
      <w:r>
        <w:rPr>
          <w:sz w:val="28"/>
          <w:szCs w:val="28"/>
          <w:lang w:bidi="ar-TN"/>
        </w:rPr>
        <w:t>SOTRAFER</w:t>
      </w:r>
      <w:r>
        <w:rPr>
          <w:rFonts w:hint="cs"/>
          <w:sz w:val="28"/>
          <w:szCs w:val="28"/>
          <w:rtl/>
          <w:lang w:bidi="ar-TN"/>
        </w:rPr>
        <w:t xml:space="preserve"> لتوفير 04 أعوان للتصرف في حركة القطارات بمحطة منوبة لفائدة الشركة الوطنية للسكك الحديدية التونسية على حساب شركة تونس للشبكة الحديدية السريعة.</w:t>
      </w:r>
    </w:p>
    <w:p w:rsidR="00426099" w:rsidRDefault="00381297" w:rsidP="00381297">
      <w:pPr>
        <w:pStyle w:val="Paragraphedeliste"/>
        <w:numPr>
          <w:ilvl w:val="0"/>
          <w:numId w:val="28"/>
        </w:numPr>
        <w:bidi/>
        <w:spacing w:line="360" w:lineRule="auto"/>
        <w:ind w:left="424" w:firstLine="2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إمضاء بروتوكول اتفاق يتعلق</w:t>
      </w:r>
      <w:r w:rsidRPr="00381297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إسناد تعويض لشركة صومترا في </w:t>
      </w:r>
      <w:r w:rsidR="00426099">
        <w:rPr>
          <w:rFonts w:hint="cs"/>
          <w:sz w:val="28"/>
          <w:szCs w:val="28"/>
          <w:rtl/>
          <w:lang w:bidi="ar-TN"/>
        </w:rPr>
        <w:t>إطار</w:t>
      </w:r>
      <w:r>
        <w:rPr>
          <w:rFonts w:hint="cs"/>
          <w:sz w:val="28"/>
          <w:szCs w:val="28"/>
          <w:rtl/>
          <w:lang w:bidi="ar-TN"/>
        </w:rPr>
        <w:t xml:space="preserve"> انجاز صفقة الهندسة المدنية للخط </w:t>
      </w:r>
      <w:r>
        <w:rPr>
          <w:sz w:val="28"/>
          <w:szCs w:val="28"/>
          <w:lang w:bidi="ar-TN"/>
        </w:rPr>
        <w:t>E</w:t>
      </w:r>
      <w:r>
        <w:rPr>
          <w:rFonts w:hint="cs"/>
          <w:sz w:val="28"/>
          <w:szCs w:val="28"/>
          <w:rtl/>
          <w:lang w:bidi="ar-TN"/>
        </w:rPr>
        <w:t xml:space="preserve">. </w:t>
      </w:r>
    </w:p>
    <w:p w:rsidR="00381297" w:rsidRDefault="00426099" w:rsidP="00426099">
      <w:pPr>
        <w:pStyle w:val="Paragraphedeliste"/>
        <w:numPr>
          <w:ilvl w:val="0"/>
          <w:numId w:val="28"/>
        </w:numPr>
        <w:bidi/>
        <w:spacing w:line="360" w:lineRule="auto"/>
        <w:ind w:left="424" w:firstLine="2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تدشين فتح نفق السيدة المنوبية من الجهتين.</w:t>
      </w:r>
      <w:r w:rsidR="00381297">
        <w:rPr>
          <w:rFonts w:hint="cs"/>
          <w:sz w:val="28"/>
          <w:szCs w:val="28"/>
          <w:rtl/>
          <w:lang w:bidi="ar-TN"/>
        </w:rPr>
        <w:t xml:space="preserve"> </w:t>
      </w:r>
    </w:p>
    <w:p w:rsidR="00F966AD" w:rsidRDefault="00F966AD" w:rsidP="00F966AD">
      <w:pPr>
        <w:pStyle w:val="Paragraphedeliste"/>
        <w:bidi/>
        <w:spacing w:line="360" w:lineRule="auto"/>
        <w:ind w:left="426"/>
        <w:jc w:val="both"/>
        <w:rPr>
          <w:sz w:val="28"/>
          <w:szCs w:val="28"/>
          <w:lang w:bidi="ar-TN"/>
        </w:rPr>
      </w:pPr>
    </w:p>
    <w:p w:rsidR="00D14698" w:rsidRPr="00D14698" w:rsidRDefault="001D7326" w:rsidP="00381297">
      <w:pPr>
        <w:tabs>
          <w:tab w:val="left" w:pos="5708"/>
        </w:tabs>
        <w:bidi/>
        <w:spacing w:line="360" w:lineRule="auto"/>
        <w:jc w:val="center"/>
        <w:rPr>
          <w:b/>
          <w:bCs/>
          <w:sz w:val="36"/>
          <w:szCs w:val="36"/>
          <w:rtl/>
          <w:lang w:bidi="ar-TN"/>
        </w:rPr>
      </w:pPr>
      <w:r w:rsidRPr="00D14698">
        <w:rPr>
          <w:rFonts w:hint="cs"/>
          <w:b/>
          <w:bCs/>
          <w:sz w:val="36"/>
          <w:szCs w:val="36"/>
          <w:rtl/>
          <w:lang w:bidi="ar-TN"/>
        </w:rPr>
        <w:t xml:space="preserve">تقدم تنفيذ </w:t>
      </w:r>
      <w:r w:rsidR="004C10FA" w:rsidRPr="00D14698">
        <w:rPr>
          <w:rFonts w:hint="cs"/>
          <w:b/>
          <w:bCs/>
          <w:sz w:val="36"/>
          <w:szCs w:val="36"/>
          <w:rtl/>
          <w:lang w:bidi="ar-TN"/>
        </w:rPr>
        <w:t>الجزء</w:t>
      </w:r>
      <w:r w:rsidRPr="00D14698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472211" w:rsidRPr="00D14698">
        <w:rPr>
          <w:rFonts w:hint="cs"/>
          <w:b/>
          <w:bCs/>
          <w:sz w:val="36"/>
          <w:szCs w:val="36"/>
          <w:rtl/>
          <w:lang w:bidi="ar-TN"/>
        </w:rPr>
        <w:t>الأول</w:t>
      </w:r>
    </w:p>
    <w:p w:rsidR="008F3482" w:rsidRDefault="001D7326" w:rsidP="00381297">
      <w:pPr>
        <w:bidi/>
        <w:spacing w:after="0" w:line="360" w:lineRule="auto"/>
        <w:ind w:left="283" w:hanging="142"/>
        <w:jc w:val="center"/>
        <w:rPr>
          <w:b/>
          <w:bCs/>
          <w:sz w:val="32"/>
          <w:szCs w:val="32"/>
          <w:lang w:bidi="ar-TN"/>
        </w:rPr>
      </w:pPr>
      <w:r w:rsidRPr="00D14698">
        <w:rPr>
          <w:rFonts w:hint="cs"/>
          <w:b/>
          <w:bCs/>
          <w:sz w:val="36"/>
          <w:szCs w:val="36"/>
          <w:rtl/>
          <w:lang w:bidi="ar-TN"/>
        </w:rPr>
        <w:t xml:space="preserve">من الشبكة الحديدية السريعة ذات </w:t>
      </w:r>
      <w:r w:rsidR="00472211" w:rsidRPr="00D14698">
        <w:rPr>
          <w:rFonts w:hint="cs"/>
          <w:b/>
          <w:bCs/>
          <w:sz w:val="36"/>
          <w:szCs w:val="36"/>
          <w:rtl/>
          <w:lang w:bidi="ar-TN"/>
        </w:rPr>
        <w:t>الأولوية</w:t>
      </w:r>
    </w:p>
    <w:p w:rsidR="00492664" w:rsidRPr="008013F1" w:rsidRDefault="00492664" w:rsidP="00F411FE">
      <w:pPr>
        <w:bidi/>
        <w:ind w:left="283" w:firstLine="567"/>
        <w:jc w:val="both"/>
        <w:rPr>
          <w:sz w:val="28"/>
          <w:szCs w:val="28"/>
          <w:lang w:bidi="ar-TN"/>
        </w:rPr>
      </w:pPr>
    </w:p>
    <w:p w:rsidR="00F411FE" w:rsidRPr="008013F1" w:rsidRDefault="00F411FE" w:rsidP="008A354C">
      <w:pPr>
        <w:bidi/>
        <w:spacing w:line="360" w:lineRule="auto"/>
        <w:ind w:left="283" w:hanging="1"/>
        <w:jc w:val="both"/>
        <w:rPr>
          <w:sz w:val="28"/>
          <w:szCs w:val="28"/>
          <w:rtl/>
          <w:lang w:bidi="ar-TN"/>
        </w:rPr>
      </w:pPr>
      <w:r w:rsidRPr="008013F1">
        <w:rPr>
          <w:sz w:val="28"/>
          <w:szCs w:val="28"/>
          <w:rtl/>
          <w:lang w:bidi="ar-TN"/>
        </w:rPr>
        <w:t>تقدر التكلفة المبرمجة لإنجاز هذا الجزء الأول من الشبكة الحديدية السريعة ذات الأولوية</w:t>
      </w:r>
      <w:r w:rsidR="0002278C" w:rsidRPr="008013F1">
        <w:rPr>
          <w:sz w:val="28"/>
          <w:szCs w:val="28"/>
          <w:rtl/>
          <w:lang w:bidi="ar-TN"/>
        </w:rPr>
        <w:t xml:space="preserve"> </w:t>
      </w:r>
      <w:r w:rsidR="00F5058D" w:rsidRPr="008013F1">
        <w:rPr>
          <w:sz w:val="28"/>
          <w:szCs w:val="28"/>
          <w:lang w:bidi="ar-TN"/>
        </w:rPr>
        <w:t xml:space="preserve"> </w:t>
      </w:r>
      <w:r w:rsidR="0002278C" w:rsidRPr="008013F1">
        <w:rPr>
          <w:sz w:val="28"/>
          <w:szCs w:val="28"/>
          <w:rtl/>
          <w:lang w:bidi="ar-TN"/>
        </w:rPr>
        <w:t>بــ</w:t>
      </w:r>
      <w:r w:rsidR="00F5058D" w:rsidRPr="008013F1">
        <w:rPr>
          <w:sz w:val="28"/>
          <w:szCs w:val="28"/>
          <w:rtl/>
          <w:lang w:bidi="ar-TN"/>
        </w:rPr>
        <w:t xml:space="preserve"> </w:t>
      </w:r>
      <w:r w:rsidR="00F5058D" w:rsidRPr="008013F1">
        <w:rPr>
          <w:sz w:val="28"/>
          <w:szCs w:val="28"/>
          <w:lang w:bidi="ar-TN"/>
        </w:rPr>
        <w:t xml:space="preserve">1 </w:t>
      </w:r>
      <w:r w:rsidR="008A354C">
        <w:rPr>
          <w:sz w:val="28"/>
          <w:szCs w:val="28"/>
          <w:lang w:bidi="ar-TN"/>
        </w:rPr>
        <w:t>178</w:t>
      </w:r>
      <w:r w:rsidRPr="008013F1">
        <w:rPr>
          <w:sz w:val="28"/>
          <w:szCs w:val="28"/>
          <w:rtl/>
          <w:lang w:bidi="ar-TN"/>
        </w:rPr>
        <w:t xml:space="preserve"> مليون دينار، بتمويل 40</w:t>
      </w:r>
      <w:r w:rsidRPr="008013F1">
        <w:rPr>
          <w:sz w:val="28"/>
          <w:szCs w:val="28"/>
          <w:lang w:bidi="ar-TN"/>
        </w:rPr>
        <w:t>%</w:t>
      </w:r>
      <w:r w:rsidRPr="008013F1">
        <w:rPr>
          <w:sz w:val="28"/>
          <w:szCs w:val="28"/>
          <w:rtl/>
          <w:lang w:bidi="ar-TN"/>
        </w:rPr>
        <w:t xml:space="preserve"> على ميزانية الدولة و 60 </w:t>
      </w:r>
      <w:r w:rsidRPr="008013F1">
        <w:rPr>
          <w:sz w:val="28"/>
          <w:szCs w:val="28"/>
          <w:lang w:bidi="ar-TN"/>
        </w:rPr>
        <w:t>%</w:t>
      </w:r>
      <w:r w:rsidRPr="008013F1">
        <w:rPr>
          <w:sz w:val="28"/>
          <w:szCs w:val="28"/>
          <w:rtl/>
          <w:lang w:bidi="ar-TN"/>
        </w:rPr>
        <w:t xml:space="preserve"> عن طريق قروض خارجية من قبل مجمع البنوك الأوروبية (</w:t>
      </w:r>
      <w:r w:rsidRPr="008013F1">
        <w:rPr>
          <w:sz w:val="28"/>
          <w:szCs w:val="28"/>
          <w:lang w:bidi="ar-TN"/>
        </w:rPr>
        <w:t>AFD/ KFW/ BEI</w:t>
      </w:r>
      <w:r w:rsidRPr="008013F1">
        <w:rPr>
          <w:sz w:val="28"/>
          <w:szCs w:val="28"/>
          <w:rtl/>
          <w:lang w:bidi="ar-TN"/>
        </w:rPr>
        <w:t>).</w:t>
      </w:r>
    </w:p>
    <w:p w:rsidR="001D7326" w:rsidRPr="003C680E" w:rsidRDefault="00F411FE" w:rsidP="00A51FCD">
      <w:pPr>
        <w:bidi/>
        <w:spacing w:line="360" w:lineRule="auto"/>
        <w:ind w:left="283" w:hanging="142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و</w:t>
      </w:r>
      <w:r w:rsidR="001D7326" w:rsidRPr="003C680E">
        <w:rPr>
          <w:rFonts w:hint="cs"/>
          <w:sz w:val="28"/>
          <w:szCs w:val="28"/>
          <w:rtl/>
          <w:lang w:bidi="ar-TN"/>
        </w:rPr>
        <w:t xml:space="preserve">يبين </w:t>
      </w:r>
      <w:r w:rsidR="004C10FA">
        <w:rPr>
          <w:rFonts w:hint="cs"/>
          <w:sz w:val="28"/>
          <w:szCs w:val="28"/>
          <w:rtl/>
          <w:lang w:bidi="ar-TN"/>
        </w:rPr>
        <w:t>المخطط العام لإنجاز المشروع</w:t>
      </w:r>
      <w:r w:rsidR="001D7326" w:rsidRPr="003C680E">
        <w:rPr>
          <w:rFonts w:hint="cs"/>
          <w:sz w:val="28"/>
          <w:szCs w:val="28"/>
          <w:rtl/>
          <w:lang w:bidi="ar-TN"/>
        </w:rPr>
        <w:t xml:space="preserve"> </w:t>
      </w:r>
      <w:r w:rsidR="00472211" w:rsidRPr="003C680E">
        <w:rPr>
          <w:rFonts w:hint="cs"/>
          <w:sz w:val="28"/>
          <w:szCs w:val="28"/>
          <w:rtl/>
          <w:lang w:bidi="ar-TN"/>
        </w:rPr>
        <w:t>أهم</w:t>
      </w:r>
      <w:r w:rsidR="001D7326" w:rsidRPr="003C680E">
        <w:rPr>
          <w:rFonts w:hint="cs"/>
          <w:sz w:val="28"/>
          <w:szCs w:val="28"/>
          <w:rtl/>
          <w:lang w:bidi="ar-TN"/>
        </w:rPr>
        <w:t xml:space="preserve"> المعطيات المتعلقة بتنفيذ مختلف</w:t>
      </w:r>
      <w:r w:rsidR="004C10FA">
        <w:rPr>
          <w:rFonts w:hint="cs"/>
          <w:sz w:val="28"/>
          <w:szCs w:val="28"/>
          <w:rtl/>
          <w:lang w:bidi="ar-TN"/>
        </w:rPr>
        <w:t xml:space="preserve"> </w:t>
      </w:r>
      <w:r w:rsidR="00472211">
        <w:rPr>
          <w:rFonts w:hint="cs"/>
          <w:sz w:val="28"/>
          <w:szCs w:val="28"/>
          <w:rtl/>
          <w:lang w:bidi="ar-TN"/>
        </w:rPr>
        <w:t>الأقساط</w:t>
      </w:r>
      <w:r w:rsidR="004C10FA">
        <w:rPr>
          <w:rFonts w:hint="cs"/>
          <w:sz w:val="28"/>
          <w:szCs w:val="28"/>
          <w:rtl/>
          <w:lang w:bidi="ar-TN"/>
        </w:rPr>
        <w:t>:</w:t>
      </w:r>
    </w:p>
    <w:tbl>
      <w:tblPr>
        <w:tblStyle w:val="Trameclaire-Accent11"/>
        <w:bidiVisual/>
        <w:tblW w:w="10349" w:type="dxa"/>
        <w:tblInd w:w="-177" w:type="dxa"/>
        <w:tblLook w:val="04A0"/>
      </w:tblPr>
      <w:tblGrid>
        <w:gridCol w:w="3402"/>
        <w:gridCol w:w="1418"/>
        <w:gridCol w:w="1842"/>
        <w:gridCol w:w="3687"/>
      </w:tblGrid>
      <w:tr w:rsidR="001D7326" w:rsidRPr="003C680E" w:rsidTr="00635842">
        <w:trPr>
          <w:cnfStyle w:val="100000000000"/>
        </w:trPr>
        <w:tc>
          <w:tcPr>
            <w:cnfStyle w:val="001000000000"/>
            <w:tcW w:w="3402" w:type="dxa"/>
            <w:vAlign w:val="center"/>
          </w:tcPr>
          <w:p w:rsidR="001D7326" w:rsidRPr="002F74FC" w:rsidRDefault="001D7326" w:rsidP="0002278C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الصفقة</w:t>
            </w:r>
          </w:p>
        </w:tc>
        <w:tc>
          <w:tcPr>
            <w:tcW w:w="1418" w:type="dxa"/>
            <w:vAlign w:val="center"/>
          </w:tcPr>
          <w:p w:rsidR="001D7326" w:rsidRPr="002F74FC" w:rsidRDefault="001D7326" w:rsidP="0002278C">
            <w:pPr>
              <w:bidi/>
              <w:spacing w:line="360" w:lineRule="auto"/>
              <w:jc w:val="center"/>
              <w:cnfStyle w:val="1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المبلغ(م د)</w:t>
            </w:r>
          </w:p>
        </w:tc>
        <w:tc>
          <w:tcPr>
            <w:tcW w:w="1842" w:type="dxa"/>
            <w:vAlign w:val="center"/>
          </w:tcPr>
          <w:p w:rsidR="001D7326" w:rsidRPr="002F74FC" w:rsidRDefault="001D7326" w:rsidP="0002278C">
            <w:pPr>
              <w:bidi/>
              <w:spacing w:line="360" w:lineRule="auto"/>
              <w:jc w:val="center"/>
              <w:cnfStyle w:val="1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 xml:space="preserve">بداية </w:t>
            </w:r>
            <w:r w:rsidR="0002278C" w:rsidRPr="002F74FC">
              <w:rPr>
                <w:rFonts w:hint="cs"/>
                <w:sz w:val="24"/>
                <w:szCs w:val="24"/>
                <w:rtl/>
                <w:lang w:bidi="ar-TN"/>
              </w:rPr>
              <w:t>الأشغال</w:t>
            </w:r>
          </w:p>
        </w:tc>
        <w:tc>
          <w:tcPr>
            <w:tcW w:w="3687" w:type="dxa"/>
            <w:vAlign w:val="center"/>
          </w:tcPr>
          <w:p w:rsidR="001D7326" w:rsidRPr="002F74FC" w:rsidRDefault="001D7326" w:rsidP="0002278C">
            <w:pPr>
              <w:tabs>
                <w:tab w:val="right" w:pos="2336"/>
              </w:tabs>
              <w:bidi/>
              <w:spacing w:line="360" w:lineRule="auto"/>
              <w:jc w:val="center"/>
              <w:cnfStyle w:val="1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 xml:space="preserve">التاريخ المتوقع لانتهاء </w:t>
            </w:r>
            <w:r w:rsidR="0002278C" w:rsidRPr="002F74FC">
              <w:rPr>
                <w:rFonts w:hint="cs"/>
                <w:sz w:val="24"/>
                <w:szCs w:val="24"/>
                <w:rtl/>
                <w:lang w:bidi="ar-TN"/>
              </w:rPr>
              <w:t>الأشغال</w:t>
            </w:r>
          </w:p>
        </w:tc>
      </w:tr>
      <w:tr w:rsidR="001D7326" w:rsidRPr="003C680E" w:rsidTr="00635842">
        <w:trPr>
          <w:cnfStyle w:val="000000100000"/>
          <w:trHeight w:val="567"/>
        </w:trPr>
        <w:tc>
          <w:tcPr>
            <w:cnfStyle w:val="001000000000"/>
            <w:tcW w:w="3402" w:type="dxa"/>
            <w:vAlign w:val="center"/>
          </w:tcPr>
          <w:p w:rsidR="001D7326" w:rsidRPr="002F74FC" w:rsidRDefault="001D7326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مهمة القيادة والمتابعة</w:t>
            </w:r>
          </w:p>
        </w:tc>
        <w:tc>
          <w:tcPr>
            <w:tcW w:w="1418" w:type="dxa"/>
            <w:vAlign w:val="center"/>
          </w:tcPr>
          <w:p w:rsidR="001D7326" w:rsidRPr="002F74FC" w:rsidRDefault="00D23BD0" w:rsidP="00D23BD0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16</w:t>
            </w:r>
            <w:r w:rsidR="00055C4B" w:rsidRPr="002F74FC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47</w:t>
            </w:r>
          </w:p>
        </w:tc>
        <w:tc>
          <w:tcPr>
            <w:tcW w:w="1842" w:type="dxa"/>
            <w:vAlign w:val="center"/>
          </w:tcPr>
          <w:p w:rsidR="001D7326" w:rsidRPr="002F74FC" w:rsidRDefault="00055C4B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13/09/2010</w:t>
            </w:r>
          </w:p>
        </w:tc>
        <w:tc>
          <w:tcPr>
            <w:tcW w:w="3687" w:type="dxa"/>
            <w:vAlign w:val="center"/>
          </w:tcPr>
          <w:p w:rsidR="001D7326" w:rsidRPr="002F74FC" w:rsidRDefault="001D7326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</w:p>
        </w:tc>
      </w:tr>
      <w:tr w:rsidR="00055C4B" w:rsidRPr="003C680E" w:rsidTr="00635842">
        <w:trPr>
          <w:trHeight w:val="567"/>
        </w:trPr>
        <w:tc>
          <w:tcPr>
            <w:cnfStyle w:val="001000000000"/>
            <w:tcW w:w="3402" w:type="dxa"/>
            <w:vAlign w:val="center"/>
          </w:tcPr>
          <w:p w:rsidR="001D7326" w:rsidRPr="002F74FC" w:rsidRDefault="001D7326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مهمة المساعدة على الانجاز</w:t>
            </w:r>
          </w:p>
        </w:tc>
        <w:tc>
          <w:tcPr>
            <w:tcW w:w="1418" w:type="dxa"/>
            <w:vAlign w:val="center"/>
          </w:tcPr>
          <w:p w:rsidR="001D7326" w:rsidRPr="002F74FC" w:rsidRDefault="00055C4B" w:rsidP="00D23BD0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4.</w:t>
            </w:r>
            <w:r w:rsidR="00D23BD0">
              <w:rPr>
                <w:rFonts w:hint="cs"/>
                <w:sz w:val="24"/>
                <w:szCs w:val="24"/>
                <w:rtl/>
                <w:lang w:bidi="ar-TN"/>
              </w:rPr>
              <w:t>33</w:t>
            </w:r>
          </w:p>
        </w:tc>
        <w:tc>
          <w:tcPr>
            <w:tcW w:w="1842" w:type="dxa"/>
            <w:vAlign w:val="center"/>
          </w:tcPr>
          <w:p w:rsidR="001D7326" w:rsidRPr="002F74FC" w:rsidRDefault="00055C4B" w:rsidP="00144C3E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13/09/2010</w:t>
            </w:r>
          </w:p>
        </w:tc>
        <w:tc>
          <w:tcPr>
            <w:tcW w:w="3687" w:type="dxa"/>
            <w:vAlign w:val="center"/>
          </w:tcPr>
          <w:p w:rsidR="001D7326" w:rsidRPr="002F74FC" w:rsidRDefault="001D7326" w:rsidP="00144C3E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</w:p>
        </w:tc>
      </w:tr>
      <w:tr w:rsidR="00144C3E" w:rsidRPr="003C680E" w:rsidTr="00635842">
        <w:trPr>
          <w:cnfStyle w:val="000000100000"/>
          <w:trHeight w:val="567"/>
        </w:trPr>
        <w:tc>
          <w:tcPr>
            <w:cnfStyle w:val="001000000000"/>
            <w:tcW w:w="3402" w:type="dxa"/>
            <w:vAlign w:val="center"/>
          </w:tcPr>
          <w:p w:rsidR="00144C3E" w:rsidRPr="002F74FC" w:rsidRDefault="00144C3E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القسط</w:t>
            </w:r>
            <w:r w:rsidRPr="002F74FC">
              <w:rPr>
                <w:b w:val="0"/>
                <w:bCs w:val="0"/>
                <w:sz w:val="26"/>
                <w:szCs w:val="26"/>
                <w:lang w:bidi="ar-TN"/>
              </w:rPr>
              <w:t>1 </w:t>
            </w: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 xml:space="preserve">:الهندسة المدنية الخط </w:t>
            </w:r>
            <w:r w:rsidRPr="002F74FC">
              <w:rPr>
                <w:b w:val="0"/>
                <w:bCs w:val="0"/>
                <w:sz w:val="26"/>
                <w:szCs w:val="26"/>
                <w:lang w:bidi="ar-TN"/>
              </w:rPr>
              <w:t>D</w:t>
            </w:r>
          </w:p>
        </w:tc>
        <w:tc>
          <w:tcPr>
            <w:tcW w:w="1418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88.3</w:t>
            </w:r>
          </w:p>
        </w:tc>
        <w:tc>
          <w:tcPr>
            <w:tcW w:w="1842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02/09/2013</w:t>
            </w:r>
          </w:p>
        </w:tc>
        <w:tc>
          <w:tcPr>
            <w:tcW w:w="3687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18/02/2016</w:t>
            </w:r>
          </w:p>
        </w:tc>
      </w:tr>
      <w:tr w:rsidR="00144C3E" w:rsidRPr="003C680E" w:rsidTr="00635842">
        <w:trPr>
          <w:trHeight w:val="567"/>
        </w:trPr>
        <w:tc>
          <w:tcPr>
            <w:cnfStyle w:val="001000000000"/>
            <w:tcW w:w="3402" w:type="dxa"/>
            <w:vAlign w:val="center"/>
          </w:tcPr>
          <w:p w:rsidR="00144C3E" w:rsidRPr="002F74FC" w:rsidRDefault="00144C3E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 xml:space="preserve">القسط 2:الهندسة المدنية الخط </w:t>
            </w:r>
            <w:r w:rsidRPr="002F74FC">
              <w:rPr>
                <w:b w:val="0"/>
                <w:bCs w:val="0"/>
                <w:sz w:val="26"/>
                <w:szCs w:val="26"/>
                <w:lang w:bidi="ar-TN"/>
              </w:rPr>
              <w:t>E</w:t>
            </w:r>
          </w:p>
        </w:tc>
        <w:tc>
          <w:tcPr>
            <w:tcW w:w="1418" w:type="dxa"/>
            <w:vAlign w:val="center"/>
          </w:tcPr>
          <w:p w:rsidR="00144C3E" w:rsidRPr="002F74FC" w:rsidRDefault="008013F1" w:rsidP="00144C3E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84.4</w:t>
            </w:r>
          </w:p>
        </w:tc>
        <w:tc>
          <w:tcPr>
            <w:tcW w:w="1842" w:type="dxa"/>
            <w:vAlign w:val="center"/>
          </w:tcPr>
          <w:p w:rsidR="00144C3E" w:rsidRPr="002F74FC" w:rsidRDefault="00144C3E" w:rsidP="00CD6CF1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  <w:r w:rsidR="00CD6CF1"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/12/2010</w:t>
            </w:r>
          </w:p>
        </w:tc>
        <w:tc>
          <w:tcPr>
            <w:tcW w:w="3687" w:type="dxa"/>
            <w:vAlign w:val="center"/>
          </w:tcPr>
          <w:p w:rsidR="00144C3E" w:rsidRPr="002F74FC" w:rsidRDefault="00144C3E" w:rsidP="006379BC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31/</w:t>
            </w:r>
            <w:r w:rsidR="006379BC">
              <w:rPr>
                <w:rFonts w:hint="cs"/>
                <w:sz w:val="24"/>
                <w:szCs w:val="24"/>
                <w:rtl/>
                <w:lang w:bidi="ar-TN"/>
              </w:rPr>
              <w:t>12</w:t>
            </w: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/2016</w:t>
            </w:r>
          </w:p>
        </w:tc>
      </w:tr>
      <w:tr w:rsidR="00144C3E" w:rsidRPr="003C680E" w:rsidTr="00635842">
        <w:trPr>
          <w:cnfStyle w:val="000000100000"/>
          <w:trHeight w:val="567"/>
        </w:trPr>
        <w:tc>
          <w:tcPr>
            <w:cnfStyle w:val="001000000000"/>
            <w:tcW w:w="3402" w:type="dxa"/>
            <w:vAlign w:val="center"/>
          </w:tcPr>
          <w:p w:rsidR="00144C3E" w:rsidRPr="002F74FC" w:rsidRDefault="00144C3E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 xml:space="preserve">القسط 3: بناء 8 محطات على الخط </w:t>
            </w:r>
            <w:r w:rsidRPr="002F74FC">
              <w:rPr>
                <w:b w:val="0"/>
                <w:bCs w:val="0"/>
                <w:sz w:val="26"/>
                <w:szCs w:val="26"/>
                <w:lang w:bidi="ar-TN"/>
              </w:rPr>
              <w:t>D</w:t>
            </w:r>
          </w:p>
        </w:tc>
        <w:tc>
          <w:tcPr>
            <w:tcW w:w="1418" w:type="dxa"/>
            <w:vAlign w:val="center"/>
          </w:tcPr>
          <w:p w:rsidR="00144C3E" w:rsidRPr="002F74FC" w:rsidRDefault="008013F1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31.3</w:t>
            </w:r>
          </w:p>
        </w:tc>
        <w:tc>
          <w:tcPr>
            <w:tcW w:w="1842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15/12/2010</w:t>
            </w:r>
          </w:p>
        </w:tc>
        <w:tc>
          <w:tcPr>
            <w:tcW w:w="3687" w:type="dxa"/>
            <w:vAlign w:val="center"/>
          </w:tcPr>
          <w:p w:rsidR="00144C3E" w:rsidRPr="002F74FC" w:rsidRDefault="00635842" w:rsidP="00827C87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635842">
              <w:rPr>
                <w:sz w:val="24"/>
                <w:szCs w:val="24"/>
                <w:lang w:bidi="ar-TN"/>
              </w:rPr>
              <w:t>31</w:t>
            </w:r>
            <w:r w:rsidRPr="00635842">
              <w:rPr>
                <w:rFonts w:hint="cs"/>
                <w:sz w:val="24"/>
                <w:szCs w:val="24"/>
                <w:rtl/>
                <w:lang w:bidi="ar-TN"/>
              </w:rPr>
              <w:t>/</w:t>
            </w:r>
            <w:r w:rsidRPr="00635842">
              <w:rPr>
                <w:sz w:val="24"/>
                <w:szCs w:val="24"/>
                <w:lang w:bidi="ar-TN"/>
              </w:rPr>
              <w:t>07</w:t>
            </w:r>
            <w:r w:rsidRPr="00635842">
              <w:rPr>
                <w:rFonts w:hint="cs"/>
                <w:sz w:val="24"/>
                <w:szCs w:val="24"/>
                <w:rtl/>
                <w:lang w:bidi="ar-TN"/>
              </w:rPr>
              <w:t xml:space="preserve">/2015 </w:t>
            </w:r>
            <w:r w:rsidRPr="00635842">
              <w:rPr>
                <w:rFonts w:hint="cs"/>
                <w:b/>
                <w:bCs/>
                <w:rtl/>
                <w:lang w:bidi="ar-TN"/>
              </w:rPr>
              <w:t>(دون اعتبار محطة باردو</w:t>
            </w:r>
            <w:r w:rsidRPr="004633E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</w:tr>
      <w:tr w:rsidR="00144C3E" w:rsidRPr="003C680E" w:rsidTr="00635842">
        <w:trPr>
          <w:trHeight w:val="567"/>
        </w:trPr>
        <w:tc>
          <w:tcPr>
            <w:cnfStyle w:val="001000000000"/>
            <w:tcW w:w="3402" w:type="dxa"/>
            <w:vAlign w:val="center"/>
          </w:tcPr>
          <w:p w:rsidR="00144C3E" w:rsidRPr="002F74FC" w:rsidRDefault="00144C3E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 xml:space="preserve">القسط 4: بناء 5 محطات على الخط </w:t>
            </w:r>
            <w:r w:rsidRPr="002F74FC">
              <w:rPr>
                <w:b w:val="0"/>
                <w:bCs w:val="0"/>
                <w:sz w:val="26"/>
                <w:szCs w:val="26"/>
                <w:lang w:bidi="ar-TN"/>
              </w:rPr>
              <w:t>E</w:t>
            </w:r>
          </w:p>
        </w:tc>
        <w:tc>
          <w:tcPr>
            <w:tcW w:w="1418" w:type="dxa"/>
            <w:vAlign w:val="center"/>
          </w:tcPr>
          <w:p w:rsidR="00144C3E" w:rsidRPr="002F74FC" w:rsidRDefault="008013F1" w:rsidP="00144C3E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17</w:t>
            </w:r>
          </w:p>
        </w:tc>
        <w:tc>
          <w:tcPr>
            <w:tcW w:w="1842" w:type="dxa"/>
            <w:vAlign w:val="center"/>
          </w:tcPr>
          <w:p w:rsidR="00144C3E" w:rsidRPr="002F74FC" w:rsidRDefault="00F21AD3" w:rsidP="00EB46FB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22</w:t>
            </w:r>
            <w:r w:rsidR="00144C3E" w:rsidRPr="002F74FC">
              <w:rPr>
                <w:rFonts w:hint="cs"/>
                <w:sz w:val="24"/>
                <w:szCs w:val="24"/>
                <w:rtl/>
                <w:lang w:bidi="ar-TN"/>
              </w:rPr>
              <w:t>/12/2010</w:t>
            </w:r>
          </w:p>
        </w:tc>
        <w:tc>
          <w:tcPr>
            <w:tcW w:w="3687" w:type="dxa"/>
            <w:vAlign w:val="center"/>
          </w:tcPr>
          <w:p w:rsidR="00144C3E" w:rsidRPr="002F74FC" w:rsidRDefault="00144C3E" w:rsidP="00C7452D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28/</w:t>
            </w:r>
            <w:r w:rsidR="00C7452D">
              <w:rPr>
                <w:sz w:val="24"/>
                <w:szCs w:val="24"/>
                <w:lang w:bidi="ar-TN"/>
              </w:rPr>
              <w:t>01</w:t>
            </w: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/2016</w:t>
            </w:r>
          </w:p>
        </w:tc>
      </w:tr>
      <w:tr w:rsidR="00144C3E" w:rsidRPr="003C680E" w:rsidTr="00635842">
        <w:trPr>
          <w:cnfStyle w:val="000000100000"/>
          <w:trHeight w:val="567"/>
        </w:trPr>
        <w:tc>
          <w:tcPr>
            <w:cnfStyle w:val="001000000000"/>
            <w:tcW w:w="3402" w:type="dxa"/>
            <w:vAlign w:val="center"/>
          </w:tcPr>
          <w:p w:rsidR="00144C3E" w:rsidRPr="002F74FC" w:rsidRDefault="002F74FC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 xml:space="preserve">القسط 5 </w:t>
            </w:r>
            <w:r w:rsidR="00144C3E"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:اقتناء ووضع التجهيزات</w:t>
            </w:r>
          </w:p>
        </w:tc>
        <w:tc>
          <w:tcPr>
            <w:tcW w:w="1418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304</w:t>
            </w:r>
          </w:p>
        </w:tc>
        <w:tc>
          <w:tcPr>
            <w:tcW w:w="1842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04/11/2013</w:t>
            </w:r>
          </w:p>
        </w:tc>
        <w:tc>
          <w:tcPr>
            <w:tcW w:w="3687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18/10/2016</w:t>
            </w:r>
          </w:p>
        </w:tc>
      </w:tr>
      <w:tr w:rsidR="00144C3E" w:rsidRPr="003C680E" w:rsidTr="00635842">
        <w:trPr>
          <w:trHeight w:val="567"/>
        </w:trPr>
        <w:tc>
          <w:tcPr>
            <w:cnfStyle w:val="001000000000"/>
            <w:tcW w:w="3402" w:type="dxa"/>
            <w:vAlign w:val="center"/>
          </w:tcPr>
          <w:p w:rsidR="00144C3E" w:rsidRPr="002F74FC" w:rsidRDefault="00144C3E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القسط 6:نفق السيدة المنوبية</w:t>
            </w:r>
          </w:p>
        </w:tc>
        <w:tc>
          <w:tcPr>
            <w:tcW w:w="1418" w:type="dxa"/>
            <w:vAlign w:val="center"/>
          </w:tcPr>
          <w:p w:rsidR="00144C3E" w:rsidRPr="002F74FC" w:rsidRDefault="008013F1" w:rsidP="00144C3E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28</w:t>
            </w:r>
          </w:p>
        </w:tc>
        <w:tc>
          <w:tcPr>
            <w:tcW w:w="1842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01/10/2010</w:t>
            </w:r>
          </w:p>
        </w:tc>
        <w:tc>
          <w:tcPr>
            <w:tcW w:w="3687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31/10/2014</w:t>
            </w:r>
          </w:p>
        </w:tc>
      </w:tr>
      <w:tr w:rsidR="00144C3E" w:rsidRPr="003C680E" w:rsidTr="00635842">
        <w:trPr>
          <w:cnfStyle w:val="000000100000"/>
          <w:trHeight w:val="1082"/>
        </w:trPr>
        <w:tc>
          <w:tcPr>
            <w:cnfStyle w:val="001000000000"/>
            <w:tcW w:w="3402" w:type="dxa"/>
            <w:vAlign w:val="center"/>
          </w:tcPr>
          <w:p w:rsidR="00144C3E" w:rsidRPr="002F74FC" w:rsidRDefault="00144C3E" w:rsidP="002F74FC">
            <w:pPr>
              <w:bidi/>
              <w:spacing w:line="360" w:lineRule="auto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2F74FC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اقتناء معدات الجر (القطارات)</w:t>
            </w:r>
          </w:p>
        </w:tc>
        <w:tc>
          <w:tcPr>
            <w:tcW w:w="1418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2F74FC">
              <w:rPr>
                <w:rFonts w:hint="cs"/>
                <w:sz w:val="24"/>
                <w:szCs w:val="24"/>
                <w:rtl/>
                <w:lang w:bidi="ar-TN"/>
              </w:rPr>
              <w:t>تقديرات محينة (378)</w:t>
            </w:r>
          </w:p>
        </w:tc>
        <w:tc>
          <w:tcPr>
            <w:tcW w:w="1842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3687" w:type="dxa"/>
            <w:vAlign w:val="center"/>
          </w:tcPr>
          <w:p w:rsidR="00144C3E" w:rsidRPr="002F74FC" w:rsidRDefault="00144C3E" w:rsidP="00144C3E">
            <w:pPr>
              <w:bidi/>
              <w:spacing w:line="360" w:lineRule="auto"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F411FE" w:rsidRDefault="00F411FE" w:rsidP="00B7391A">
      <w:pPr>
        <w:bidi/>
        <w:spacing w:line="360" w:lineRule="auto"/>
        <w:ind w:left="283" w:hanging="142"/>
        <w:jc w:val="both"/>
        <w:rPr>
          <w:sz w:val="28"/>
          <w:szCs w:val="28"/>
          <w:lang w:bidi="ar-TN"/>
        </w:rPr>
      </w:pPr>
    </w:p>
    <w:p w:rsidR="00B7391A" w:rsidRDefault="00B7391A" w:rsidP="000B3EB1">
      <w:pPr>
        <w:bidi/>
        <w:spacing w:line="360" w:lineRule="auto"/>
        <w:ind w:left="283" w:hanging="142"/>
        <w:jc w:val="both"/>
        <w:rPr>
          <w:sz w:val="28"/>
          <w:szCs w:val="28"/>
          <w:rtl/>
          <w:lang w:bidi="ar-TN"/>
        </w:rPr>
      </w:pPr>
    </w:p>
    <w:p w:rsidR="00BE1A68" w:rsidRDefault="00BE1A68" w:rsidP="00BE1A68">
      <w:pPr>
        <w:bidi/>
        <w:spacing w:line="360" w:lineRule="auto"/>
        <w:ind w:left="283" w:hanging="142"/>
        <w:jc w:val="both"/>
        <w:rPr>
          <w:sz w:val="28"/>
          <w:szCs w:val="28"/>
          <w:lang w:bidi="ar-TN"/>
        </w:rPr>
      </w:pPr>
    </w:p>
    <w:p w:rsidR="001B2DB4" w:rsidRDefault="001B2DB4" w:rsidP="001B2DB4">
      <w:pPr>
        <w:bidi/>
        <w:spacing w:line="360" w:lineRule="auto"/>
        <w:ind w:left="283" w:hanging="142"/>
        <w:jc w:val="both"/>
        <w:rPr>
          <w:sz w:val="28"/>
          <w:szCs w:val="28"/>
          <w:rtl/>
          <w:lang w:bidi="ar-TN"/>
        </w:rPr>
      </w:pPr>
    </w:p>
    <w:p w:rsidR="00BE1A68" w:rsidRDefault="00BE1A68" w:rsidP="00BE1A68">
      <w:pPr>
        <w:bidi/>
        <w:spacing w:line="360" w:lineRule="auto"/>
        <w:ind w:left="283" w:hanging="142"/>
        <w:jc w:val="both"/>
        <w:rPr>
          <w:sz w:val="28"/>
          <w:szCs w:val="28"/>
          <w:rtl/>
          <w:lang w:bidi="ar-TN"/>
        </w:rPr>
      </w:pPr>
    </w:p>
    <w:p w:rsidR="00BE1A68" w:rsidRDefault="00BE1A68" w:rsidP="00BE1A68">
      <w:pPr>
        <w:bidi/>
        <w:spacing w:line="360" w:lineRule="auto"/>
        <w:ind w:left="283" w:hanging="142"/>
        <w:jc w:val="both"/>
        <w:rPr>
          <w:sz w:val="28"/>
          <w:szCs w:val="28"/>
          <w:rtl/>
          <w:lang w:bidi="ar-TN"/>
        </w:rPr>
      </w:pPr>
    </w:p>
    <w:p w:rsidR="003C0DCA" w:rsidRPr="003C680E" w:rsidRDefault="00F411FE" w:rsidP="005C4AF9">
      <w:pPr>
        <w:bidi/>
        <w:spacing w:line="360" w:lineRule="auto"/>
        <w:ind w:left="283" w:hanging="283"/>
        <w:jc w:val="both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>I</w:t>
      </w:r>
      <w:r w:rsidR="00EB1407" w:rsidRPr="003C680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EB1407" w:rsidRPr="003C680E">
        <w:rPr>
          <w:b/>
          <w:bCs/>
          <w:sz w:val="28"/>
          <w:szCs w:val="28"/>
          <w:rtl/>
          <w:lang w:bidi="ar-TN"/>
        </w:rPr>
        <w:t>–</w:t>
      </w:r>
      <w:r w:rsidR="00EB1407" w:rsidRPr="003C680E">
        <w:rPr>
          <w:rFonts w:hint="cs"/>
          <w:b/>
          <w:bCs/>
          <w:sz w:val="28"/>
          <w:szCs w:val="28"/>
          <w:rtl/>
          <w:lang w:bidi="ar-TN"/>
        </w:rPr>
        <w:t xml:space="preserve"> التقدم المسجل خلال سنة </w:t>
      </w:r>
      <w:r w:rsidR="005C4AF9">
        <w:rPr>
          <w:rFonts w:hint="cs"/>
          <w:b/>
          <w:bCs/>
          <w:sz w:val="28"/>
          <w:szCs w:val="28"/>
          <w:rtl/>
          <w:lang w:bidi="ar-TN"/>
        </w:rPr>
        <w:t>2014</w:t>
      </w:r>
      <w:r w:rsidR="00EB1407" w:rsidRPr="003C680E">
        <w:rPr>
          <w:rFonts w:hint="cs"/>
          <w:b/>
          <w:bCs/>
          <w:sz w:val="28"/>
          <w:szCs w:val="28"/>
          <w:rtl/>
          <w:lang w:bidi="ar-TN"/>
        </w:rPr>
        <w:t xml:space="preserve"> في انجاز الصفقات:</w:t>
      </w:r>
    </w:p>
    <w:p w:rsidR="00EB1407" w:rsidRPr="003C7129" w:rsidRDefault="00EB1407" w:rsidP="003C7129">
      <w:pPr>
        <w:pStyle w:val="Paragraphedeliste"/>
        <w:numPr>
          <w:ilvl w:val="0"/>
          <w:numId w:val="30"/>
        </w:numPr>
        <w:bidi/>
        <w:spacing w:line="360" w:lineRule="auto"/>
        <w:ind w:left="424" w:hanging="284"/>
        <w:jc w:val="both"/>
        <w:rPr>
          <w:b/>
          <w:bCs/>
          <w:sz w:val="28"/>
          <w:szCs w:val="28"/>
          <w:u w:val="single"/>
          <w:rtl/>
          <w:lang w:bidi="ar-TN"/>
        </w:rPr>
      </w:pPr>
      <w:r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القسط </w:t>
      </w:r>
      <w:r w:rsidR="00472211"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>الأول</w:t>
      </w:r>
      <w:r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: الهندسة المدنية الخط </w:t>
      </w:r>
      <w:r w:rsidR="00E075BE" w:rsidRPr="003C7129">
        <w:rPr>
          <w:b/>
          <w:bCs/>
          <w:sz w:val="28"/>
          <w:szCs w:val="28"/>
          <w:u w:val="single"/>
          <w:lang w:bidi="ar-TN"/>
        </w:rPr>
        <w:t>D</w:t>
      </w:r>
      <w:r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:rsidR="002C3FF9" w:rsidRPr="00AA5A6F" w:rsidRDefault="00AA5A6F" w:rsidP="00CE3FD4">
      <w:pPr>
        <w:pStyle w:val="Paragraphedeliste"/>
        <w:bidi/>
        <w:spacing w:line="360" w:lineRule="auto"/>
        <w:ind w:left="282"/>
        <w:jc w:val="both"/>
        <w:rPr>
          <w:b/>
          <w:bCs/>
          <w:sz w:val="28"/>
          <w:szCs w:val="28"/>
          <w:rtl/>
          <w:lang w:bidi="ar-TN"/>
        </w:rPr>
      </w:pPr>
      <w:r w:rsidRPr="00CE3FD4">
        <w:rPr>
          <w:rFonts w:hint="cs"/>
          <w:b/>
          <w:bCs/>
          <w:sz w:val="28"/>
          <w:szCs w:val="28"/>
          <w:rtl/>
          <w:lang w:bidi="ar-TN"/>
        </w:rPr>
        <w:t>أ</w:t>
      </w:r>
      <w:r w:rsidRPr="00AA5A6F">
        <w:rPr>
          <w:rFonts w:hint="cs"/>
          <w:b/>
          <w:bCs/>
          <w:sz w:val="28"/>
          <w:szCs w:val="28"/>
          <w:rtl/>
          <w:lang w:bidi="ar-TN"/>
        </w:rPr>
        <w:t>-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1- </w:t>
      </w:r>
      <w:r w:rsidR="002C3FF9" w:rsidRPr="00AA5A6F">
        <w:rPr>
          <w:rFonts w:hint="cs"/>
          <w:b/>
          <w:bCs/>
          <w:sz w:val="28"/>
          <w:szCs w:val="28"/>
          <w:rtl/>
          <w:lang w:bidi="ar-TN"/>
        </w:rPr>
        <w:t>معطيات عامة:</w:t>
      </w:r>
    </w:p>
    <w:p w:rsidR="00EB1407" w:rsidRPr="002F74FC" w:rsidRDefault="00EB1407" w:rsidP="003C712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2F74FC">
        <w:rPr>
          <w:rFonts w:hint="cs"/>
          <w:sz w:val="28"/>
          <w:szCs w:val="28"/>
          <w:rtl/>
          <w:lang w:bidi="ar-TN"/>
        </w:rPr>
        <w:t>صاحب الصفقة</w:t>
      </w:r>
      <w:r w:rsidR="00E075BE">
        <w:rPr>
          <w:rFonts w:hint="cs"/>
          <w:sz w:val="28"/>
          <w:szCs w:val="28"/>
          <w:rtl/>
          <w:lang w:bidi="ar-TN"/>
        </w:rPr>
        <w:t>:</w:t>
      </w:r>
      <w:r w:rsidRPr="002F74FC">
        <w:rPr>
          <w:rFonts w:hint="cs"/>
          <w:sz w:val="28"/>
          <w:szCs w:val="28"/>
          <w:rtl/>
          <w:lang w:bidi="ar-TN"/>
        </w:rPr>
        <w:t xml:space="preserve"> </w:t>
      </w:r>
      <w:r w:rsidR="00FE705A" w:rsidRPr="002F74FC">
        <w:rPr>
          <w:sz w:val="28"/>
          <w:szCs w:val="28"/>
          <w:lang w:bidi="ar-TN"/>
        </w:rPr>
        <w:t>TECNIS</w:t>
      </w:r>
      <w:r w:rsidR="007946B1">
        <w:rPr>
          <w:sz w:val="28"/>
          <w:szCs w:val="28"/>
          <w:lang w:bidi="ar-TN"/>
        </w:rPr>
        <w:t xml:space="preserve">  spa </w:t>
      </w:r>
      <w:r w:rsidR="00FE705A" w:rsidRPr="002F74FC">
        <w:rPr>
          <w:rFonts w:hint="cs"/>
          <w:sz w:val="28"/>
          <w:szCs w:val="28"/>
          <w:rtl/>
          <w:lang w:bidi="ar-TN"/>
        </w:rPr>
        <w:t xml:space="preserve"> </w:t>
      </w:r>
    </w:p>
    <w:p w:rsidR="00FE705A" w:rsidRPr="002F74FC" w:rsidRDefault="002F74FC" w:rsidP="003C712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2F74FC">
        <w:rPr>
          <w:rFonts w:hint="cs"/>
          <w:sz w:val="28"/>
          <w:szCs w:val="28"/>
          <w:rtl/>
          <w:lang w:bidi="ar-TN"/>
        </w:rPr>
        <w:t>أجال</w:t>
      </w:r>
      <w:r w:rsidR="00FE705A" w:rsidRPr="002F74FC">
        <w:rPr>
          <w:rFonts w:hint="cs"/>
          <w:sz w:val="28"/>
          <w:szCs w:val="28"/>
          <w:rtl/>
          <w:lang w:bidi="ar-TN"/>
        </w:rPr>
        <w:t xml:space="preserve"> التنفيذ : 900 يوم </w:t>
      </w:r>
    </w:p>
    <w:p w:rsidR="00FE705A" w:rsidRPr="002F74FC" w:rsidRDefault="002F74FC" w:rsidP="003C712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2F74FC">
        <w:rPr>
          <w:rFonts w:hint="cs"/>
          <w:sz w:val="28"/>
          <w:szCs w:val="28"/>
          <w:rtl/>
          <w:lang w:bidi="ar-TN"/>
        </w:rPr>
        <w:t>الإذن</w:t>
      </w:r>
      <w:r w:rsidR="00FE705A" w:rsidRPr="002F74FC">
        <w:rPr>
          <w:rFonts w:hint="cs"/>
          <w:sz w:val="28"/>
          <w:szCs w:val="28"/>
          <w:rtl/>
          <w:lang w:bidi="ar-TN"/>
        </w:rPr>
        <w:t xml:space="preserve"> ببداية </w:t>
      </w:r>
      <w:r w:rsidRPr="002F74FC">
        <w:rPr>
          <w:rFonts w:hint="cs"/>
          <w:sz w:val="28"/>
          <w:szCs w:val="28"/>
          <w:rtl/>
          <w:lang w:bidi="ar-TN"/>
        </w:rPr>
        <w:t>الأشغال</w:t>
      </w:r>
      <w:r w:rsidR="00AE56C9" w:rsidRPr="002F74FC">
        <w:rPr>
          <w:rFonts w:hint="cs"/>
          <w:sz w:val="28"/>
          <w:szCs w:val="28"/>
          <w:rtl/>
          <w:lang w:bidi="ar-TN"/>
        </w:rPr>
        <w:t>:</w:t>
      </w:r>
      <w:r w:rsidR="00FE705A" w:rsidRPr="002F74FC">
        <w:rPr>
          <w:rFonts w:hint="cs"/>
          <w:sz w:val="28"/>
          <w:szCs w:val="28"/>
          <w:rtl/>
          <w:lang w:bidi="ar-TN"/>
        </w:rPr>
        <w:t xml:space="preserve">  02/09/2013</w:t>
      </w:r>
    </w:p>
    <w:p w:rsidR="00FE705A" w:rsidRPr="002F74FC" w:rsidRDefault="00510E8C" w:rsidP="003C712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2F74FC">
        <w:rPr>
          <w:rFonts w:hint="cs"/>
          <w:sz w:val="28"/>
          <w:szCs w:val="28"/>
          <w:rtl/>
          <w:lang w:bidi="ar-TN"/>
        </w:rPr>
        <w:t>ال</w:t>
      </w:r>
      <w:r w:rsidR="00FE705A" w:rsidRPr="002F74FC">
        <w:rPr>
          <w:rFonts w:hint="cs"/>
          <w:sz w:val="28"/>
          <w:szCs w:val="28"/>
          <w:rtl/>
          <w:lang w:bidi="ar-TN"/>
        </w:rPr>
        <w:t>تاريخ</w:t>
      </w:r>
      <w:r w:rsidRPr="002F74FC">
        <w:rPr>
          <w:rFonts w:hint="cs"/>
          <w:sz w:val="28"/>
          <w:szCs w:val="28"/>
          <w:rtl/>
          <w:lang w:bidi="ar-TN"/>
        </w:rPr>
        <w:t xml:space="preserve"> التعاقدي</w:t>
      </w:r>
      <w:r w:rsidR="00FE705A" w:rsidRPr="002F74FC">
        <w:rPr>
          <w:rFonts w:hint="cs"/>
          <w:sz w:val="28"/>
          <w:szCs w:val="28"/>
          <w:rtl/>
          <w:lang w:bidi="ar-TN"/>
        </w:rPr>
        <w:t xml:space="preserve"> </w:t>
      </w:r>
      <w:r w:rsidRPr="002F74FC">
        <w:rPr>
          <w:rFonts w:hint="cs"/>
          <w:sz w:val="28"/>
          <w:szCs w:val="28"/>
          <w:rtl/>
          <w:lang w:bidi="ar-TN"/>
        </w:rPr>
        <w:t>ل</w:t>
      </w:r>
      <w:r w:rsidR="00FE705A" w:rsidRPr="002F74FC">
        <w:rPr>
          <w:rFonts w:hint="cs"/>
          <w:sz w:val="28"/>
          <w:szCs w:val="28"/>
          <w:rtl/>
          <w:lang w:bidi="ar-TN"/>
        </w:rPr>
        <w:t xml:space="preserve">انتهاء </w:t>
      </w:r>
      <w:r w:rsidR="002F74FC" w:rsidRPr="002F74FC">
        <w:rPr>
          <w:rFonts w:hint="cs"/>
          <w:sz w:val="28"/>
          <w:szCs w:val="28"/>
          <w:rtl/>
          <w:lang w:bidi="ar-TN"/>
        </w:rPr>
        <w:t>الأشغال</w:t>
      </w:r>
      <w:r w:rsidR="00FE705A" w:rsidRPr="002F74FC">
        <w:rPr>
          <w:rFonts w:hint="cs"/>
          <w:sz w:val="28"/>
          <w:szCs w:val="28"/>
          <w:rtl/>
          <w:lang w:bidi="ar-TN"/>
        </w:rPr>
        <w:t>: 1</w:t>
      </w:r>
      <w:r w:rsidR="00D81AA5" w:rsidRPr="002F74FC">
        <w:rPr>
          <w:rFonts w:hint="cs"/>
          <w:sz w:val="28"/>
          <w:szCs w:val="28"/>
          <w:rtl/>
          <w:lang w:bidi="ar-TN"/>
        </w:rPr>
        <w:t>8</w:t>
      </w:r>
      <w:r w:rsidR="00FE705A" w:rsidRPr="002F74FC">
        <w:rPr>
          <w:rFonts w:hint="cs"/>
          <w:sz w:val="28"/>
          <w:szCs w:val="28"/>
          <w:rtl/>
          <w:lang w:bidi="ar-TN"/>
        </w:rPr>
        <w:t xml:space="preserve">/02/2016 </w:t>
      </w:r>
    </w:p>
    <w:p w:rsidR="00B7391A" w:rsidRDefault="00B7391A" w:rsidP="003C7129">
      <w:pPr>
        <w:pStyle w:val="Paragraphedeliste"/>
        <w:numPr>
          <w:ilvl w:val="0"/>
          <w:numId w:val="1"/>
        </w:numPr>
        <w:bidi/>
        <w:spacing w:before="240"/>
        <w:jc w:val="both"/>
        <w:rPr>
          <w:sz w:val="28"/>
          <w:szCs w:val="28"/>
          <w:lang w:bidi="ar-TN"/>
        </w:rPr>
      </w:pPr>
      <w:r w:rsidRPr="002F74FC">
        <w:rPr>
          <w:rFonts w:hint="cs"/>
          <w:sz w:val="28"/>
          <w:szCs w:val="28"/>
          <w:rtl/>
          <w:lang w:bidi="ar-TN"/>
        </w:rPr>
        <w:t>المبلغ الجملي</w:t>
      </w:r>
      <w:r w:rsidR="00B22755" w:rsidRPr="002F74FC">
        <w:rPr>
          <w:rFonts w:hint="cs"/>
          <w:sz w:val="28"/>
          <w:szCs w:val="28"/>
          <w:rtl/>
          <w:lang w:bidi="ar-TN"/>
        </w:rPr>
        <w:t xml:space="preserve"> للصفقة باحتساب كافة </w:t>
      </w:r>
      <w:r w:rsidR="002F74FC" w:rsidRPr="002F74FC">
        <w:rPr>
          <w:rFonts w:hint="cs"/>
          <w:sz w:val="28"/>
          <w:szCs w:val="28"/>
          <w:rtl/>
          <w:lang w:bidi="ar-TN"/>
        </w:rPr>
        <w:t>الأداءات</w:t>
      </w:r>
      <w:r w:rsidRPr="002F74FC">
        <w:rPr>
          <w:rFonts w:hint="cs"/>
          <w:sz w:val="28"/>
          <w:szCs w:val="28"/>
          <w:rtl/>
          <w:lang w:bidi="ar-TN"/>
        </w:rPr>
        <w:t xml:space="preserve">: </w:t>
      </w:r>
      <w:r w:rsidRPr="002F74FC">
        <w:rPr>
          <w:sz w:val="28"/>
          <w:szCs w:val="28"/>
          <w:lang w:bidi="ar-TN"/>
        </w:rPr>
        <w:t>88.341.061</w:t>
      </w:r>
      <w:r w:rsidRPr="002F74FC">
        <w:rPr>
          <w:rFonts w:hint="cs"/>
          <w:sz w:val="28"/>
          <w:szCs w:val="28"/>
          <w:rtl/>
          <w:lang w:bidi="ar-TN"/>
        </w:rPr>
        <w:t xml:space="preserve"> د</w:t>
      </w:r>
    </w:p>
    <w:p w:rsidR="00CE3FD4" w:rsidRPr="002F74FC" w:rsidRDefault="00CE3FD4" w:rsidP="00CE3FD4">
      <w:pPr>
        <w:pStyle w:val="Paragraphedeliste"/>
        <w:bidi/>
        <w:spacing w:before="240"/>
        <w:jc w:val="both"/>
        <w:rPr>
          <w:sz w:val="28"/>
          <w:szCs w:val="28"/>
          <w:rtl/>
          <w:lang w:bidi="ar-TN"/>
        </w:rPr>
      </w:pPr>
    </w:p>
    <w:p w:rsidR="002C3FF9" w:rsidRPr="007946B1" w:rsidRDefault="007946B1" w:rsidP="00CE3FD4">
      <w:pPr>
        <w:pStyle w:val="Paragraphedeliste"/>
        <w:bidi/>
        <w:spacing w:before="360" w:after="0" w:line="360" w:lineRule="auto"/>
        <w:ind w:left="282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أ-2- محتوى </w:t>
      </w:r>
      <w:r w:rsidR="00CE3FD4">
        <w:rPr>
          <w:rFonts w:hint="cs"/>
          <w:b/>
          <w:bCs/>
          <w:sz w:val="28"/>
          <w:szCs w:val="28"/>
          <w:rtl/>
          <w:lang w:bidi="ar-TN"/>
        </w:rPr>
        <w:t>الأشغال</w:t>
      </w:r>
      <w:r>
        <w:rPr>
          <w:rFonts w:hint="cs"/>
          <w:b/>
          <w:bCs/>
          <w:sz w:val="28"/>
          <w:szCs w:val="28"/>
          <w:rtl/>
          <w:lang w:bidi="ar-TN"/>
        </w:rPr>
        <w:t>:</w:t>
      </w:r>
      <w:r w:rsidR="00AA5A6F" w:rsidRPr="007946B1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129" w:rsidRDefault="007946B1" w:rsidP="007946B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مسار يحتوي على ثلاث سكك حديدية (من بينها 2 سكك موجودة) بطول 12.2 كم.</w:t>
      </w:r>
    </w:p>
    <w:p w:rsidR="007946B1" w:rsidRDefault="007946B1" w:rsidP="007946B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4 جسور علوية بطول 454 متر.</w:t>
      </w:r>
    </w:p>
    <w:p w:rsidR="007946B1" w:rsidRDefault="007946B1" w:rsidP="007946B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4 جسور سفلية بطول 312 متر.</w:t>
      </w:r>
    </w:p>
    <w:p w:rsidR="007946B1" w:rsidRDefault="007946B1" w:rsidP="007946B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13 ممر للمترجلين منها 3 ممرات تحتية.</w:t>
      </w:r>
    </w:p>
    <w:p w:rsidR="007946B1" w:rsidRDefault="007946B1" w:rsidP="007946B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أشغال  مختلفة تتعلق بتحسين شبكات تصريف المياه والطرقات. </w:t>
      </w:r>
    </w:p>
    <w:p w:rsidR="00CE3FD4" w:rsidRPr="00CE3FD4" w:rsidRDefault="00CE3FD4" w:rsidP="00CE3FD4">
      <w:pPr>
        <w:pStyle w:val="Paragraphedeliste"/>
        <w:bidi/>
        <w:jc w:val="both"/>
        <w:rPr>
          <w:sz w:val="6"/>
          <w:szCs w:val="6"/>
          <w:lang w:bidi="ar-TN"/>
        </w:rPr>
      </w:pPr>
    </w:p>
    <w:p w:rsidR="002C3FF9" w:rsidRPr="003312BB" w:rsidRDefault="003312BB" w:rsidP="00CE3FD4">
      <w:pPr>
        <w:bidi/>
        <w:spacing w:after="0" w:line="360" w:lineRule="auto"/>
        <w:ind w:left="360"/>
        <w:jc w:val="both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أ-3- </w:t>
      </w:r>
      <w:r w:rsidR="002C3FF9" w:rsidRPr="003312BB">
        <w:rPr>
          <w:rFonts w:hint="cs"/>
          <w:b/>
          <w:bCs/>
          <w:sz w:val="28"/>
          <w:szCs w:val="28"/>
          <w:rtl/>
          <w:lang w:bidi="ar-TN"/>
        </w:rPr>
        <w:t xml:space="preserve">تقدم الدراسات </w:t>
      </w:r>
      <w:r w:rsidR="006D4AB9" w:rsidRPr="003312BB">
        <w:rPr>
          <w:rFonts w:hint="cs"/>
          <w:b/>
          <w:bCs/>
          <w:sz w:val="28"/>
          <w:szCs w:val="28"/>
          <w:rtl/>
          <w:lang w:bidi="ar-TN"/>
        </w:rPr>
        <w:t>والأشغال</w:t>
      </w:r>
      <w:r w:rsidR="002C3FF9" w:rsidRPr="003312BB">
        <w:rPr>
          <w:rFonts w:hint="cs"/>
          <w:b/>
          <w:bCs/>
          <w:sz w:val="28"/>
          <w:szCs w:val="28"/>
          <w:rtl/>
          <w:lang w:bidi="ar-TN"/>
        </w:rPr>
        <w:t xml:space="preserve"> و</w:t>
      </w:r>
      <w:r w:rsidR="006D4AB9" w:rsidRPr="003312BB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2C3FF9" w:rsidRPr="003312BB">
        <w:rPr>
          <w:rFonts w:hint="cs"/>
          <w:b/>
          <w:bCs/>
          <w:sz w:val="28"/>
          <w:szCs w:val="28"/>
          <w:rtl/>
          <w:lang w:bidi="ar-TN"/>
        </w:rPr>
        <w:t>الدفوعات المنجزة</w:t>
      </w:r>
      <w:r w:rsidR="002C3FF9" w:rsidRPr="003312BB">
        <w:rPr>
          <w:rFonts w:hint="cs"/>
          <w:sz w:val="28"/>
          <w:szCs w:val="28"/>
          <w:rtl/>
          <w:lang w:bidi="ar-TN"/>
        </w:rPr>
        <w:t>:</w:t>
      </w:r>
    </w:p>
    <w:p w:rsidR="002C3FF9" w:rsidRPr="003C680E" w:rsidRDefault="002C3FF9" w:rsidP="005C4AF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الدراسات: </w:t>
      </w:r>
      <w:r w:rsidR="005C4AF9">
        <w:rPr>
          <w:rFonts w:hint="cs"/>
          <w:sz w:val="28"/>
          <w:szCs w:val="28"/>
          <w:rtl/>
          <w:lang w:bidi="ar-TN"/>
        </w:rPr>
        <w:t>27</w:t>
      </w:r>
      <w:r w:rsidRPr="003C680E">
        <w:rPr>
          <w:sz w:val="28"/>
          <w:szCs w:val="28"/>
          <w:lang w:bidi="ar-TN"/>
        </w:rPr>
        <w:t>%</w:t>
      </w:r>
      <w:r w:rsidRPr="003C680E">
        <w:rPr>
          <w:rFonts w:hint="cs"/>
          <w:sz w:val="28"/>
          <w:szCs w:val="28"/>
          <w:rtl/>
          <w:lang w:bidi="ar-TN"/>
        </w:rPr>
        <w:t xml:space="preserve"> </w:t>
      </w:r>
    </w:p>
    <w:p w:rsidR="002C3FF9" w:rsidRPr="003C680E" w:rsidRDefault="002F74FC" w:rsidP="00534C5A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>الأشغال</w:t>
      </w:r>
      <w:r w:rsidR="002C3FF9" w:rsidRPr="003C680E">
        <w:rPr>
          <w:rFonts w:hint="cs"/>
          <w:sz w:val="28"/>
          <w:szCs w:val="28"/>
          <w:rtl/>
          <w:lang w:bidi="ar-TN"/>
        </w:rPr>
        <w:t xml:space="preserve">: </w:t>
      </w:r>
      <w:r w:rsidR="00534C5A">
        <w:rPr>
          <w:rFonts w:hint="cs"/>
          <w:sz w:val="28"/>
          <w:szCs w:val="28"/>
          <w:rtl/>
          <w:lang w:bidi="ar-TN"/>
        </w:rPr>
        <w:t>6</w:t>
      </w:r>
      <w:r w:rsidR="00534C5A" w:rsidRPr="003C680E">
        <w:rPr>
          <w:sz w:val="28"/>
          <w:szCs w:val="28"/>
          <w:lang w:bidi="ar-TN"/>
        </w:rPr>
        <w:t>%</w:t>
      </w:r>
      <w:r w:rsidR="002C039C" w:rsidRPr="003C680E">
        <w:rPr>
          <w:rFonts w:hint="cs"/>
          <w:sz w:val="28"/>
          <w:szCs w:val="28"/>
          <w:rtl/>
          <w:lang w:bidi="ar-TN"/>
        </w:rPr>
        <w:t>.</w:t>
      </w:r>
    </w:p>
    <w:p w:rsidR="008B5873" w:rsidRDefault="008B5873" w:rsidP="0045232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الدفوعات المنجزة: </w:t>
      </w:r>
      <w:r w:rsidR="00055B52">
        <w:rPr>
          <w:rFonts w:hint="cs"/>
          <w:sz w:val="28"/>
          <w:szCs w:val="28"/>
          <w:rtl/>
          <w:lang w:bidi="ar-TN"/>
        </w:rPr>
        <w:t>3</w:t>
      </w:r>
      <w:r w:rsidR="0073282F" w:rsidRPr="003C680E">
        <w:rPr>
          <w:rFonts w:hint="cs"/>
          <w:sz w:val="28"/>
          <w:szCs w:val="28"/>
          <w:rtl/>
          <w:lang w:bidi="ar-TN"/>
        </w:rPr>
        <w:t>.</w:t>
      </w:r>
      <w:r w:rsidR="00055B52">
        <w:rPr>
          <w:rFonts w:hint="cs"/>
          <w:sz w:val="28"/>
          <w:szCs w:val="28"/>
          <w:rtl/>
          <w:lang w:bidi="ar-TN"/>
        </w:rPr>
        <w:t>73</w:t>
      </w:r>
      <w:r w:rsidR="0073282F" w:rsidRPr="003C680E">
        <w:rPr>
          <w:rFonts w:hint="cs"/>
          <w:sz w:val="28"/>
          <w:szCs w:val="28"/>
          <w:rtl/>
          <w:lang w:bidi="ar-TN"/>
        </w:rPr>
        <w:t xml:space="preserve"> </w:t>
      </w:r>
      <w:r w:rsidR="0073282F" w:rsidRPr="003C680E">
        <w:rPr>
          <w:sz w:val="28"/>
          <w:szCs w:val="28"/>
          <w:lang w:bidi="ar-TN"/>
        </w:rPr>
        <w:t>%</w:t>
      </w:r>
      <w:r w:rsidR="0045232C">
        <w:rPr>
          <w:rFonts w:hint="cs"/>
          <w:sz w:val="28"/>
          <w:szCs w:val="28"/>
          <w:rtl/>
          <w:lang w:bidi="ar-TN"/>
        </w:rPr>
        <w:t>.</w:t>
      </w:r>
    </w:p>
    <w:p w:rsidR="00C66ADB" w:rsidRDefault="00C66ADB" w:rsidP="00C66ADB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الملاحظات: </w:t>
      </w:r>
      <w:r w:rsidR="002E2963">
        <w:rPr>
          <w:rFonts w:hint="cs"/>
          <w:sz w:val="28"/>
          <w:szCs w:val="28"/>
          <w:rtl/>
          <w:lang w:bidi="ar-TN"/>
        </w:rPr>
        <w:t xml:space="preserve">تأخر في </w:t>
      </w:r>
      <w:r w:rsidR="008227EF">
        <w:rPr>
          <w:rFonts w:hint="cs"/>
          <w:sz w:val="28"/>
          <w:szCs w:val="28"/>
          <w:rtl/>
          <w:lang w:bidi="ar-TN"/>
        </w:rPr>
        <w:t>الأشغال</w:t>
      </w:r>
      <w:r w:rsidR="008227EF">
        <w:rPr>
          <w:sz w:val="28"/>
          <w:szCs w:val="28"/>
          <w:lang w:bidi="ar-TN"/>
        </w:rPr>
        <w:t xml:space="preserve"> </w:t>
      </w:r>
      <w:r w:rsidR="008227EF">
        <w:rPr>
          <w:rFonts w:hint="cs"/>
          <w:sz w:val="28"/>
          <w:szCs w:val="28"/>
          <w:rtl/>
          <w:lang w:bidi="ar-TN"/>
        </w:rPr>
        <w:t xml:space="preserve">خلال سنة 2014 بسبب تأخر الحصول على التراخيص الإدارية. </w:t>
      </w:r>
    </w:p>
    <w:p w:rsidR="00C66ADB" w:rsidRDefault="00C66ADB" w:rsidP="00C66ADB">
      <w:pPr>
        <w:pStyle w:val="Paragraphedeliste"/>
        <w:bidi/>
        <w:jc w:val="both"/>
        <w:rPr>
          <w:sz w:val="28"/>
          <w:szCs w:val="28"/>
          <w:lang w:bidi="ar-TN"/>
        </w:rPr>
      </w:pPr>
    </w:p>
    <w:p w:rsidR="00CE3FD4" w:rsidRDefault="00CE3FD4" w:rsidP="00CE3FD4">
      <w:pPr>
        <w:pStyle w:val="Paragraphedeliste"/>
        <w:bidi/>
        <w:spacing w:after="0"/>
        <w:jc w:val="both"/>
        <w:rPr>
          <w:sz w:val="28"/>
          <w:szCs w:val="28"/>
          <w:rtl/>
          <w:lang w:bidi="ar-TN"/>
        </w:rPr>
      </w:pPr>
    </w:p>
    <w:p w:rsidR="00EB1520" w:rsidRPr="003C680E" w:rsidRDefault="0007640C" w:rsidP="00CE3FD4">
      <w:pPr>
        <w:bidi/>
        <w:spacing w:after="0" w:line="360" w:lineRule="auto"/>
        <w:ind w:left="283" w:hanging="283"/>
        <w:jc w:val="both"/>
        <w:rPr>
          <w:b/>
          <w:bCs/>
          <w:sz w:val="28"/>
          <w:szCs w:val="28"/>
          <w:rtl/>
          <w:lang w:bidi="ar-TN"/>
        </w:rPr>
      </w:pPr>
      <w:r w:rsidRPr="003C680E">
        <w:rPr>
          <w:rFonts w:hint="cs"/>
          <w:b/>
          <w:bCs/>
          <w:sz w:val="28"/>
          <w:szCs w:val="28"/>
          <w:rtl/>
          <w:lang w:bidi="ar-TN"/>
        </w:rPr>
        <w:t>ب</w:t>
      </w:r>
      <w:r w:rsidR="00EB1520" w:rsidRPr="003C680E"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r w:rsidR="00EB1520"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القسط الثاني: الهندسة المدنية الخط </w:t>
      </w:r>
      <w:r w:rsidR="006D4AB9" w:rsidRPr="003C7129">
        <w:rPr>
          <w:b/>
          <w:bCs/>
          <w:sz w:val="28"/>
          <w:szCs w:val="28"/>
          <w:u w:val="single"/>
          <w:lang w:bidi="ar-TN"/>
        </w:rPr>
        <w:t>E</w:t>
      </w:r>
      <w:r w:rsidR="006D4AB9"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>:</w:t>
      </w:r>
      <w:r w:rsidR="00EB1520" w:rsidRPr="003C680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EB1520" w:rsidRPr="00AA5A6F" w:rsidRDefault="00AA5A6F" w:rsidP="00CE3FD4">
      <w:pPr>
        <w:bidi/>
        <w:spacing w:after="0" w:line="360" w:lineRule="auto"/>
        <w:ind w:left="72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ب-1- </w:t>
      </w:r>
      <w:r w:rsidR="00EB1520" w:rsidRPr="00AA5A6F">
        <w:rPr>
          <w:rFonts w:hint="cs"/>
          <w:b/>
          <w:bCs/>
          <w:sz w:val="28"/>
          <w:szCs w:val="28"/>
          <w:rtl/>
          <w:lang w:bidi="ar-TN"/>
        </w:rPr>
        <w:t>معطيات عامة:</w:t>
      </w:r>
    </w:p>
    <w:p w:rsidR="00EB1520" w:rsidRPr="006D4AB9" w:rsidRDefault="00EB1520" w:rsidP="003C712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صاحب الصفقة</w:t>
      </w:r>
      <w:r w:rsidR="006D4AB9">
        <w:rPr>
          <w:rFonts w:hint="cs"/>
          <w:sz w:val="28"/>
          <w:szCs w:val="28"/>
          <w:rtl/>
          <w:lang w:bidi="ar-TN"/>
        </w:rPr>
        <w:t xml:space="preserve">: </w:t>
      </w:r>
      <w:r w:rsidRPr="006D4AB9">
        <w:rPr>
          <w:rFonts w:hint="cs"/>
          <w:sz w:val="28"/>
          <w:szCs w:val="28"/>
          <w:rtl/>
          <w:lang w:bidi="ar-TN"/>
        </w:rPr>
        <w:t xml:space="preserve"> </w:t>
      </w:r>
      <w:r w:rsidRPr="006D4AB9">
        <w:rPr>
          <w:sz w:val="28"/>
          <w:szCs w:val="28"/>
          <w:lang w:bidi="ar-TN"/>
        </w:rPr>
        <w:t>SOMATRA GET</w:t>
      </w:r>
      <w:r w:rsidRPr="006D4AB9">
        <w:rPr>
          <w:rFonts w:hint="cs"/>
          <w:sz w:val="28"/>
          <w:szCs w:val="28"/>
          <w:rtl/>
          <w:lang w:bidi="ar-TN"/>
        </w:rPr>
        <w:t xml:space="preserve"> </w:t>
      </w:r>
    </w:p>
    <w:p w:rsidR="00EB1520" w:rsidRPr="006D4AB9" w:rsidRDefault="000A1A3B" w:rsidP="00453C84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آ</w:t>
      </w:r>
      <w:r w:rsidR="00EB1520" w:rsidRPr="006D4AB9">
        <w:rPr>
          <w:rFonts w:hint="cs"/>
          <w:sz w:val="28"/>
          <w:szCs w:val="28"/>
          <w:rtl/>
          <w:lang w:bidi="ar-TN"/>
        </w:rPr>
        <w:t xml:space="preserve">جال </w:t>
      </w:r>
      <w:r w:rsidR="00453C84" w:rsidRPr="006D4AB9">
        <w:rPr>
          <w:rFonts w:hint="cs"/>
          <w:sz w:val="28"/>
          <w:szCs w:val="28"/>
          <w:rtl/>
          <w:lang w:bidi="ar-TN"/>
        </w:rPr>
        <w:t>التنفيذ:</w:t>
      </w:r>
      <w:r w:rsidR="00EB1520" w:rsidRPr="006D4AB9">
        <w:rPr>
          <w:rFonts w:hint="cs"/>
          <w:sz w:val="28"/>
          <w:szCs w:val="28"/>
          <w:rtl/>
          <w:lang w:bidi="ar-TN"/>
        </w:rPr>
        <w:t xml:space="preserve"> </w:t>
      </w:r>
      <w:r w:rsidR="00453C84">
        <w:rPr>
          <w:rFonts w:hint="cs"/>
          <w:sz w:val="28"/>
          <w:szCs w:val="28"/>
          <w:rtl/>
          <w:lang w:bidi="ar-TN"/>
        </w:rPr>
        <w:t>1797</w:t>
      </w:r>
      <w:r w:rsidR="00EB1520" w:rsidRPr="006D4AB9">
        <w:rPr>
          <w:rFonts w:hint="cs"/>
          <w:sz w:val="28"/>
          <w:szCs w:val="28"/>
          <w:rtl/>
          <w:lang w:bidi="ar-TN"/>
        </w:rPr>
        <w:t xml:space="preserve"> </w:t>
      </w:r>
      <w:r w:rsidR="00453C84" w:rsidRPr="006D4AB9">
        <w:rPr>
          <w:rFonts w:hint="cs"/>
          <w:sz w:val="28"/>
          <w:szCs w:val="28"/>
          <w:rtl/>
          <w:lang w:bidi="ar-TN"/>
        </w:rPr>
        <w:t>يوم.</w:t>
      </w:r>
    </w:p>
    <w:p w:rsidR="00EB1520" w:rsidRPr="006D4AB9" w:rsidRDefault="006D4AB9" w:rsidP="003C712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الإذن</w:t>
      </w:r>
      <w:r w:rsidR="00EB1520" w:rsidRPr="006D4AB9">
        <w:rPr>
          <w:rFonts w:hint="cs"/>
          <w:sz w:val="28"/>
          <w:szCs w:val="28"/>
          <w:rtl/>
          <w:lang w:bidi="ar-TN"/>
        </w:rPr>
        <w:t xml:space="preserve"> ببداية </w:t>
      </w:r>
      <w:r w:rsidRPr="006D4AB9">
        <w:rPr>
          <w:rFonts w:hint="cs"/>
          <w:sz w:val="28"/>
          <w:szCs w:val="28"/>
          <w:rtl/>
          <w:lang w:bidi="ar-TN"/>
        </w:rPr>
        <w:t>الأشغال</w:t>
      </w:r>
      <w:r w:rsidR="00EB1520" w:rsidRPr="006D4AB9">
        <w:rPr>
          <w:rFonts w:hint="cs"/>
          <w:sz w:val="28"/>
          <w:szCs w:val="28"/>
          <w:rtl/>
          <w:lang w:bidi="ar-TN"/>
        </w:rPr>
        <w:t>:  02/12/2010</w:t>
      </w:r>
    </w:p>
    <w:p w:rsidR="00EB1520" w:rsidRPr="006D4AB9" w:rsidRDefault="000A2271" w:rsidP="003C7129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ال</w:t>
      </w:r>
      <w:r w:rsidR="00EB1520" w:rsidRPr="006D4AB9">
        <w:rPr>
          <w:rFonts w:hint="cs"/>
          <w:sz w:val="28"/>
          <w:szCs w:val="28"/>
          <w:rtl/>
          <w:lang w:bidi="ar-TN"/>
        </w:rPr>
        <w:t xml:space="preserve">تاريخ </w:t>
      </w:r>
      <w:r w:rsidRPr="006D4AB9">
        <w:rPr>
          <w:rFonts w:hint="cs"/>
          <w:sz w:val="28"/>
          <w:szCs w:val="28"/>
          <w:rtl/>
          <w:lang w:bidi="ar-TN"/>
        </w:rPr>
        <w:t>التعاقدي ل</w:t>
      </w:r>
      <w:r w:rsidR="00EB1520" w:rsidRPr="006D4AB9">
        <w:rPr>
          <w:rFonts w:hint="cs"/>
          <w:sz w:val="28"/>
          <w:szCs w:val="28"/>
          <w:rtl/>
          <w:lang w:bidi="ar-TN"/>
        </w:rPr>
        <w:t xml:space="preserve">انتهاء </w:t>
      </w:r>
      <w:r w:rsidR="006D4AB9" w:rsidRPr="006D4AB9">
        <w:rPr>
          <w:rFonts w:hint="cs"/>
          <w:sz w:val="28"/>
          <w:szCs w:val="28"/>
          <w:rtl/>
          <w:lang w:bidi="ar-TN"/>
        </w:rPr>
        <w:t>الأشغال</w:t>
      </w:r>
      <w:r w:rsidR="00EB1520" w:rsidRPr="006D4AB9">
        <w:rPr>
          <w:rFonts w:hint="cs"/>
          <w:sz w:val="28"/>
          <w:szCs w:val="28"/>
          <w:rtl/>
          <w:lang w:bidi="ar-TN"/>
        </w:rPr>
        <w:t>:</w:t>
      </w:r>
      <w:r w:rsidR="000B53A3" w:rsidRPr="006D4AB9">
        <w:rPr>
          <w:rFonts w:hint="cs"/>
          <w:sz w:val="28"/>
          <w:szCs w:val="28"/>
          <w:rtl/>
          <w:lang w:bidi="ar-TN"/>
        </w:rPr>
        <w:t>16/11/2013</w:t>
      </w:r>
      <w:r w:rsidRPr="006D4AB9">
        <w:rPr>
          <w:rFonts w:hint="cs"/>
          <w:sz w:val="28"/>
          <w:szCs w:val="28"/>
          <w:rtl/>
          <w:lang w:bidi="ar-TN"/>
        </w:rPr>
        <w:t>.</w:t>
      </w:r>
    </w:p>
    <w:p w:rsidR="000A2271" w:rsidRPr="006D4AB9" w:rsidRDefault="000A2271" w:rsidP="006379B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 xml:space="preserve">التاريخ المتوقع لانتهاء </w:t>
      </w:r>
      <w:r w:rsidR="006D4AB9" w:rsidRPr="006D4AB9">
        <w:rPr>
          <w:rFonts w:hint="cs"/>
          <w:sz w:val="28"/>
          <w:szCs w:val="28"/>
          <w:rtl/>
          <w:lang w:bidi="ar-TN"/>
        </w:rPr>
        <w:t>الأشغال</w:t>
      </w:r>
      <w:r w:rsidRPr="006D4AB9">
        <w:rPr>
          <w:rFonts w:hint="cs"/>
          <w:sz w:val="28"/>
          <w:szCs w:val="28"/>
          <w:rtl/>
          <w:lang w:bidi="ar-TN"/>
        </w:rPr>
        <w:t>:</w:t>
      </w:r>
      <w:r w:rsidR="000B53A3" w:rsidRPr="006D4AB9">
        <w:rPr>
          <w:rFonts w:hint="cs"/>
          <w:sz w:val="28"/>
          <w:szCs w:val="28"/>
          <w:rtl/>
          <w:lang w:bidi="ar-TN"/>
        </w:rPr>
        <w:t xml:space="preserve"> </w:t>
      </w:r>
      <w:r w:rsidR="00DB2422">
        <w:rPr>
          <w:rFonts w:hint="cs"/>
          <w:sz w:val="28"/>
          <w:szCs w:val="28"/>
          <w:rtl/>
          <w:lang w:bidi="ar-TN"/>
        </w:rPr>
        <w:t>31/</w:t>
      </w:r>
      <w:r w:rsidR="006379BC">
        <w:rPr>
          <w:rFonts w:hint="cs"/>
          <w:sz w:val="28"/>
          <w:szCs w:val="28"/>
          <w:rtl/>
          <w:lang w:bidi="ar-TN"/>
        </w:rPr>
        <w:t>12</w:t>
      </w:r>
      <w:r w:rsidR="00DB2422">
        <w:rPr>
          <w:rFonts w:hint="cs"/>
          <w:sz w:val="28"/>
          <w:szCs w:val="28"/>
          <w:rtl/>
          <w:lang w:bidi="ar-TN"/>
        </w:rPr>
        <w:t>/2016 .</w:t>
      </w:r>
    </w:p>
    <w:p w:rsidR="00B7391A" w:rsidRDefault="00B7391A" w:rsidP="0005206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المبلغ الجملي</w:t>
      </w:r>
      <w:r w:rsidR="00AC6A40" w:rsidRPr="006D4AB9">
        <w:rPr>
          <w:rFonts w:hint="cs"/>
          <w:sz w:val="28"/>
          <w:szCs w:val="28"/>
          <w:rtl/>
          <w:lang w:bidi="ar-TN"/>
        </w:rPr>
        <w:t xml:space="preserve"> للصفقة باحتساب كافة </w:t>
      </w:r>
      <w:r w:rsidR="006D4AB9" w:rsidRPr="006D4AB9">
        <w:rPr>
          <w:rFonts w:hint="cs"/>
          <w:sz w:val="28"/>
          <w:szCs w:val="28"/>
          <w:rtl/>
          <w:lang w:bidi="ar-TN"/>
        </w:rPr>
        <w:t>الأداءات</w:t>
      </w:r>
      <w:r w:rsidR="00AC6A40" w:rsidRPr="006D4AB9">
        <w:rPr>
          <w:rFonts w:hint="cs"/>
          <w:sz w:val="28"/>
          <w:szCs w:val="28"/>
          <w:rtl/>
          <w:lang w:bidi="ar-TN"/>
        </w:rPr>
        <w:t xml:space="preserve"> </w:t>
      </w:r>
      <w:r w:rsidRPr="006D4AB9">
        <w:rPr>
          <w:rFonts w:hint="cs"/>
          <w:sz w:val="28"/>
          <w:szCs w:val="28"/>
          <w:rtl/>
          <w:lang w:bidi="ar-TN"/>
        </w:rPr>
        <w:t xml:space="preserve">: </w:t>
      </w:r>
      <w:r w:rsidR="00052066">
        <w:rPr>
          <w:sz w:val="28"/>
          <w:szCs w:val="28"/>
          <w:lang w:bidi="ar-TN"/>
        </w:rPr>
        <w:t>84 300 913</w:t>
      </w:r>
      <w:r w:rsidRPr="006D4AB9">
        <w:rPr>
          <w:rFonts w:hint="cs"/>
          <w:sz w:val="28"/>
          <w:szCs w:val="28"/>
          <w:rtl/>
          <w:lang w:bidi="ar-TN"/>
        </w:rPr>
        <w:t xml:space="preserve"> د</w:t>
      </w:r>
    </w:p>
    <w:p w:rsidR="003C7129" w:rsidRPr="003C7129" w:rsidRDefault="003C7129" w:rsidP="003C7129">
      <w:pPr>
        <w:pStyle w:val="Paragraphedeliste"/>
        <w:bidi/>
        <w:jc w:val="both"/>
        <w:rPr>
          <w:sz w:val="18"/>
          <w:szCs w:val="18"/>
          <w:lang w:bidi="ar-TN"/>
        </w:rPr>
      </w:pPr>
    </w:p>
    <w:p w:rsidR="00EB1520" w:rsidRPr="003312BB" w:rsidRDefault="003312BB" w:rsidP="00CE3FD4">
      <w:pPr>
        <w:pStyle w:val="Paragraphedeliste"/>
        <w:bidi/>
        <w:spacing w:after="0" w:line="360" w:lineRule="auto"/>
        <w:ind w:left="282" w:firstLine="438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ب-2- </w:t>
      </w:r>
      <w:r w:rsidR="00EB1520" w:rsidRPr="003312BB">
        <w:rPr>
          <w:rFonts w:hint="cs"/>
          <w:b/>
          <w:bCs/>
          <w:sz w:val="28"/>
          <w:szCs w:val="28"/>
          <w:rtl/>
          <w:lang w:bidi="ar-TN"/>
        </w:rPr>
        <w:t xml:space="preserve">محتوى </w:t>
      </w:r>
      <w:r w:rsidR="00472211" w:rsidRPr="003312BB">
        <w:rPr>
          <w:rFonts w:hint="cs"/>
          <w:b/>
          <w:bCs/>
          <w:sz w:val="28"/>
          <w:szCs w:val="28"/>
          <w:rtl/>
          <w:lang w:bidi="ar-TN"/>
        </w:rPr>
        <w:t>الأشغال</w:t>
      </w:r>
      <w:r w:rsidR="00EB1520" w:rsidRPr="003312BB">
        <w:rPr>
          <w:rFonts w:hint="cs"/>
          <w:b/>
          <w:bCs/>
          <w:sz w:val="28"/>
          <w:szCs w:val="28"/>
          <w:rtl/>
          <w:lang w:bidi="ar-TN"/>
        </w:rPr>
        <w:t xml:space="preserve">: </w:t>
      </w:r>
    </w:p>
    <w:p w:rsidR="006379BC" w:rsidRDefault="006379BC" w:rsidP="006379B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مسار يحتوي على سكتين حديديتين.</w:t>
      </w:r>
    </w:p>
    <w:p w:rsidR="006379BC" w:rsidRDefault="006379BC" w:rsidP="006379B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3 جسور للسكة الحديدية بطول جملي 2166متر.</w:t>
      </w:r>
    </w:p>
    <w:p w:rsidR="006379BC" w:rsidRDefault="006379BC" w:rsidP="006379B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1 محول طرقات.</w:t>
      </w:r>
    </w:p>
    <w:p w:rsidR="006379BC" w:rsidRDefault="006379BC" w:rsidP="006379B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ممر سفلي للسكة الحديدية بطول 596 متر.</w:t>
      </w:r>
    </w:p>
    <w:p w:rsidR="006379BC" w:rsidRDefault="006379BC" w:rsidP="006379B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9 ممرات للمترجلين منها ممر تحتي.</w:t>
      </w:r>
    </w:p>
    <w:p w:rsidR="006379BC" w:rsidRDefault="006379BC" w:rsidP="006379B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أشغال مختلفة لتحسين قنوات تصريف المياه والطرقات.</w:t>
      </w:r>
    </w:p>
    <w:p w:rsidR="00540F35" w:rsidRDefault="00540F35" w:rsidP="00540F35">
      <w:pPr>
        <w:pStyle w:val="Paragraphedeliste"/>
        <w:bidi/>
        <w:jc w:val="both"/>
        <w:rPr>
          <w:sz w:val="28"/>
          <w:szCs w:val="28"/>
          <w:lang w:bidi="ar-TN"/>
        </w:rPr>
      </w:pPr>
    </w:p>
    <w:p w:rsidR="00EB1520" w:rsidRPr="006379BC" w:rsidRDefault="006379BC" w:rsidP="00CE3FD4">
      <w:pPr>
        <w:bidi/>
        <w:spacing w:after="120"/>
        <w:jc w:val="both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r w:rsidRPr="006379B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312BB" w:rsidRPr="006379BC">
        <w:rPr>
          <w:rFonts w:hint="cs"/>
          <w:b/>
          <w:bCs/>
          <w:sz w:val="28"/>
          <w:szCs w:val="28"/>
          <w:rtl/>
          <w:lang w:bidi="ar-TN"/>
        </w:rPr>
        <w:t xml:space="preserve">ب-3- </w:t>
      </w:r>
      <w:r w:rsidR="00EB1520" w:rsidRPr="006379BC">
        <w:rPr>
          <w:rFonts w:hint="cs"/>
          <w:b/>
          <w:bCs/>
          <w:sz w:val="28"/>
          <w:szCs w:val="28"/>
          <w:rtl/>
          <w:lang w:bidi="ar-TN"/>
        </w:rPr>
        <w:t xml:space="preserve">تقدم الدراسات </w:t>
      </w:r>
      <w:r w:rsidR="006D4AB9" w:rsidRPr="006379BC">
        <w:rPr>
          <w:rFonts w:hint="cs"/>
          <w:b/>
          <w:bCs/>
          <w:sz w:val="28"/>
          <w:szCs w:val="28"/>
          <w:rtl/>
          <w:lang w:bidi="ar-TN"/>
        </w:rPr>
        <w:t>والأشغال</w:t>
      </w:r>
      <w:r w:rsidR="00EB1520" w:rsidRPr="006379BC">
        <w:rPr>
          <w:rFonts w:hint="cs"/>
          <w:b/>
          <w:bCs/>
          <w:sz w:val="28"/>
          <w:szCs w:val="28"/>
          <w:rtl/>
          <w:lang w:bidi="ar-TN"/>
        </w:rPr>
        <w:t xml:space="preserve"> و</w:t>
      </w:r>
      <w:r w:rsidR="006D4AB9" w:rsidRPr="006379B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EB1520" w:rsidRPr="006379BC">
        <w:rPr>
          <w:rFonts w:hint="cs"/>
          <w:b/>
          <w:bCs/>
          <w:sz w:val="28"/>
          <w:szCs w:val="28"/>
          <w:rtl/>
          <w:lang w:bidi="ar-TN"/>
        </w:rPr>
        <w:t>الدفوعات المنجزة</w:t>
      </w:r>
      <w:r w:rsidR="00EB1520" w:rsidRPr="006379BC">
        <w:rPr>
          <w:rFonts w:hint="cs"/>
          <w:sz w:val="28"/>
          <w:szCs w:val="28"/>
          <w:rtl/>
          <w:lang w:bidi="ar-TN"/>
        </w:rPr>
        <w:t>:</w:t>
      </w:r>
    </w:p>
    <w:p w:rsidR="00EB1520" w:rsidRPr="003C680E" w:rsidRDefault="00EB1520" w:rsidP="008227EF">
      <w:pPr>
        <w:pStyle w:val="Paragraphedeliste"/>
        <w:numPr>
          <w:ilvl w:val="0"/>
          <w:numId w:val="11"/>
        </w:numPr>
        <w:bidi/>
        <w:spacing w:line="360" w:lineRule="auto"/>
        <w:ind w:left="567" w:hanging="284"/>
        <w:jc w:val="both"/>
        <w:rPr>
          <w:sz w:val="28"/>
          <w:szCs w:val="28"/>
          <w:rtl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الدراسات: </w:t>
      </w:r>
      <w:r w:rsidR="008227EF">
        <w:rPr>
          <w:rFonts w:hint="cs"/>
          <w:sz w:val="28"/>
          <w:szCs w:val="28"/>
          <w:rtl/>
          <w:lang w:bidi="ar-TN"/>
        </w:rPr>
        <w:t>74</w:t>
      </w:r>
      <w:r w:rsidRPr="003C680E">
        <w:rPr>
          <w:sz w:val="28"/>
          <w:szCs w:val="28"/>
          <w:lang w:bidi="ar-TN"/>
        </w:rPr>
        <w:t>%</w:t>
      </w:r>
      <w:r w:rsidRPr="003C680E">
        <w:rPr>
          <w:rFonts w:hint="cs"/>
          <w:sz w:val="28"/>
          <w:szCs w:val="28"/>
          <w:rtl/>
          <w:lang w:bidi="ar-TN"/>
        </w:rPr>
        <w:t xml:space="preserve"> </w:t>
      </w:r>
    </w:p>
    <w:p w:rsidR="00227B21" w:rsidRPr="003C680E" w:rsidRDefault="006D4AB9" w:rsidP="008227EF">
      <w:pPr>
        <w:pStyle w:val="Paragraphedeliste"/>
        <w:numPr>
          <w:ilvl w:val="0"/>
          <w:numId w:val="11"/>
        </w:numPr>
        <w:tabs>
          <w:tab w:val="left" w:pos="2606"/>
          <w:tab w:val="left" w:pos="3243"/>
        </w:tabs>
        <w:bidi/>
        <w:spacing w:line="360" w:lineRule="auto"/>
        <w:ind w:left="567" w:hanging="284"/>
        <w:jc w:val="both"/>
        <w:rPr>
          <w:sz w:val="28"/>
          <w:szCs w:val="28"/>
          <w:rtl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>الأشغال</w:t>
      </w:r>
      <w:r w:rsidR="00EB1520" w:rsidRPr="003C680E">
        <w:rPr>
          <w:rFonts w:hint="cs"/>
          <w:sz w:val="28"/>
          <w:szCs w:val="28"/>
          <w:rtl/>
          <w:lang w:bidi="ar-TN"/>
        </w:rPr>
        <w:t xml:space="preserve">: </w:t>
      </w:r>
      <w:r w:rsidR="008227EF">
        <w:rPr>
          <w:rFonts w:hint="cs"/>
          <w:sz w:val="28"/>
          <w:szCs w:val="28"/>
          <w:rtl/>
          <w:lang w:bidi="ar-TN"/>
        </w:rPr>
        <w:t>26</w:t>
      </w:r>
      <w:r w:rsidR="00284640">
        <w:rPr>
          <w:sz w:val="28"/>
          <w:szCs w:val="28"/>
          <w:lang w:bidi="ar-TN"/>
        </w:rPr>
        <w:t>%</w:t>
      </w:r>
      <w:r w:rsidR="00284640">
        <w:rPr>
          <w:rFonts w:hint="cs"/>
          <w:sz w:val="28"/>
          <w:szCs w:val="28"/>
          <w:rtl/>
          <w:lang w:bidi="ar-TN"/>
        </w:rPr>
        <w:t xml:space="preserve"> </w:t>
      </w:r>
    </w:p>
    <w:p w:rsidR="002C039C" w:rsidRPr="003C680E" w:rsidRDefault="00EB1520" w:rsidP="008227EF">
      <w:pPr>
        <w:pStyle w:val="Paragraphedeliste"/>
        <w:numPr>
          <w:ilvl w:val="0"/>
          <w:numId w:val="17"/>
        </w:numPr>
        <w:bidi/>
        <w:spacing w:line="360" w:lineRule="auto"/>
        <w:ind w:left="708" w:hanging="425"/>
        <w:jc w:val="both"/>
        <w:rPr>
          <w:sz w:val="28"/>
          <w:szCs w:val="28"/>
          <w:lang w:bidi="ar-TN"/>
        </w:rPr>
      </w:pPr>
      <w:r w:rsidRPr="003C680E">
        <w:rPr>
          <w:rFonts w:hint="cs"/>
          <w:sz w:val="28"/>
          <w:szCs w:val="28"/>
          <w:rtl/>
          <w:lang w:bidi="ar-TN"/>
        </w:rPr>
        <w:t xml:space="preserve">الدفوعات المنجزة: </w:t>
      </w:r>
      <w:r w:rsidR="008227EF">
        <w:rPr>
          <w:rFonts w:hint="cs"/>
          <w:sz w:val="28"/>
          <w:szCs w:val="28"/>
          <w:rtl/>
          <w:lang w:bidi="ar-TN"/>
        </w:rPr>
        <w:t>22.12</w:t>
      </w:r>
      <w:r w:rsidR="002C039C" w:rsidRPr="003C680E">
        <w:rPr>
          <w:sz w:val="28"/>
          <w:szCs w:val="28"/>
          <w:lang w:bidi="ar-TN"/>
        </w:rPr>
        <w:t>%</w:t>
      </w:r>
    </w:p>
    <w:p w:rsidR="00EB1520" w:rsidRPr="00250237" w:rsidRDefault="00EB1520" w:rsidP="004D6BE0">
      <w:pPr>
        <w:pStyle w:val="Paragraphedeliste"/>
        <w:numPr>
          <w:ilvl w:val="0"/>
          <w:numId w:val="17"/>
        </w:numPr>
        <w:bidi/>
        <w:spacing w:line="360" w:lineRule="auto"/>
        <w:ind w:left="708" w:hanging="425"/>
        <w:jc w:val="both"/>
        <w:rPr>
          <w:b/>
          <w:bCs/>
          <w:sz w:val="28"/>
          <w:szCs w:val="28"/>
          <w:rtl/>
          <w:lang w:bidi="ar-TN"/>
        </w:rPr>
      </w:pPr>
      <w:r w:rsidRPr="00250237">
        <w:rPr>
          <w:rFonts w:hint="cs"/>
          <w:b/>
          <w:bCs/>
          <w:sz w:val="28"/>
          <w:szCs w:val="28"/>
          <w:rtl/>
          <w:lang w:bidi="ar-TN"/>
        </w:rPr>
        <w:t xml:space="preserve">الملاحظات: </w:t>
      </w:r>
    </w:p>
    <w:p w:rsidR="009D0687" w:rsidRDefault="006379BC" w:rsidP="006379B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شهدت </w:t>
      </w:r>
      <w:r w:rsidR="009D0687">
        <w:rPr>
          <w:rFonts w:hint="cs"/>
          <w:sz w:val="28"/>
          <w:szCs w:val="28"/>
          <w:rtl/>
          <w:lang w:bidi="ar-TN"/>
        </w:rPr>
        <w:t>الأشغال تأخير</w:t>
      </w:r>
      <w:r w:rsidR="003C7129">
        <w:rPr>
          <w:rFonts w:hint="cs"/>
          <w:sz w:val="28"/>
          <w:szCs w:val="28"/>
          <w:rtl/>
          <w:lang w:bidi="ar-TN"/>
        </w:rPr>
        <w:t>ا</w:t>
      </w:r>
      <w:r w:rsidR="009D0687">
        <w:rPr>
          <w:rFonts w:hint="cs"/>
          <w:sz w:val="28"/>
          <w:szCs w:val="28"/>
          <w:rtl/>
          <w:lang w:bidi="ar-TN"/>
        </w:rPr>
        <w:t xml:space="preserve"> مقارنة مع </w:t>
      </w:r>
      <w:r w:rsidR="003C7129">
        <w:rPr>
          <w:rFonts w:hint="cs"/>
          <w:sz w:val="28"/>
          <w:szCs w:val="28"/>
          <w:rtl/>
          <w:lang w:bidi="ar-TN"/>
        </w:rPr>
        <w:t>مخطط الإنجاز</w:t>
      </w:r>
      <w:r w:rsidR="009D0687">
        <w:rPr>
          <w:rFonts w:hint="cs"/>
          <w:sz w:val="28"/>
          <w:szCs w:val="28"/>
          <w:rtl/>
          <w:lang w:bidi="ar-TN"/>
        </w:rPr>
        <w:t>، ناتج أساسا عن:</w:t>
      </w:r>
    </w:p>
    <w:p w:rsidR="00860150" w:rsidRDefault="006379BC" w:rsidP="00CE3FD4">
      <w:pPr>
        <w:pStyle w:val="Paragraphedeliste"/>
        <w:numPr>
          <w:ilvl w:val="0"/>
          <w:numId w:val="12"/>
        </w:numPr>
        <w:bidi/>
        <w:spacing w:line="360" w:lineRule="auto"/>
        <w:ind w:left="991" w:hanging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صعوبة تحرير الحوزة</w:t>
      </w:r>
      <w:r w:rsidR="00860150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على مستوى حي هلال</w:t>
      </w:r>
      <w:r w:rsidR="00860150">
        <w:rPr>
          <w:rFonts w:hint="cs"/>
          <w:sz w:val="28"/>
          <w:szCs w:val="28"/>
          <w:rtl/>
          <w:lang w:bidi="ar-TN"/>
        </w:rPr>
        <w:t>.</w:t>
      </w:r>
    </w:p>
    <w:p w:rsidR="00860150" w:rsidRDefault="003C7129" w:rsidP="00052066">
      <w:pPr>
        <w:pStyle w:val="Paragraphedeliste"/>
        <w:numPr>
          <w:ilvl w:val="0"/>
          <w:numId w:val="12"/>
        </w:numPr>
        <w:bidi/>
        <w:spacing w:line="360" w:lineRule="auto"/>
        <w:ind w:left="991" w:hanging="284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الصعوبات المالية </w:t>
      </w:r>
      <w:r w:rsidR="006379BC">
        <w:rPr>
          <w:rFonts w:hint="cs"/>
          <w:sz w:val="28"/>
          <w:szCs w:val="28"/>
          <w:rtl/>
          <w:lang w:bidi="ar-TN"/>
        </w:rPr>
        <w:t xml:space="preserve"> التي تشهدها </w:t>
      </w:r>
      <w:r w:rsidR="00860150">
        <w:rPr>
          <w:rFonts w:hint="cs"/>
          <w:sz w:val="28"/>
          <w:szCs w:val="28"/>
          <w:rtl/>
          <w:lang w:bidi="ar-TN"/>
        </w:rPr>
        <w:t xml:space="preserve">شركة صومترا </w:t>
      </w:r>
      <w:r w:rsidR="006379BC">
        <w:rPr>
          <w:rFonts w:hint="cs"/>
          <w:sz w:val="28"/>
          <w:szCs w:val="28"/>
          <w:rtl/>
          <w:lang w:bidi="ar-TN"/>
        </w:rPr>
        <w:t>و</w:t>
      </w:r>
      <w:r>
        <w:rPr>
          <w:rFonts w:hint="cs"/>
          <w:sz w:val="28"/>
          <w:szCs w:val="28"/>
          <w:rtl/>
          <w:lang w:bidi="ar-TN"/>
        </w:rPr>
        <w:t>التي نتج عنها عدم</w:t>
      </w:r>
      <w:r w:rsidR="00860150">
        <w:rPr>
          <w:rFonts w:hint="cs"/>
          <w:sz w:val="28"/>
          <w:szCs w:val="28"/>
          <w:rtl/>
          <w:lang w:bidi="ar-TN"/>
        </w:rPr>
        <w:t xml:space="preserve"> </w:t>
      </w:r>
      <w:r w:rsidR="00540060">
        <w:rPr>
          <w:rFonts w:hint="cs"/>
          <w:sz w:val="28"/>
          <w:szCs w:val="28"/>
          <w:rtl/>
          <w:lang w:bidi="ar-TN"/>
        </w:rPr>
        <w:t>إيفائها</w:t>
      </w:r>
      <w:r w:rsidR="00860150">
        <w:rPr>
          <w:rFonts w:hint="cs"/>
          <w:sz w:val="28"/>
          <w:szCs w:val="28"/>
          <w:rtl/>
          <w:lang w:bidi="ar-TN"/>
        </w:rPr>
        <w:t xml:space="preserve"> بالتزاماتها</w:t>
      </w:r>
      <w:r w:rsidR="003F72D5">
        <w:rPr>
          <w:rFonts w:hint="cs"/>
          <w:sz w:val="28"/>
          <w:szCs w:val="28"/>
          <w:rtl/>
          <w:lang w:bidi="ar-TN"/>
        </w:rPr>
        <w:t xml:space="preserve"> </w:t>
      </w:r>
      <w:r w:rsidR="00860150">
        <w:rPr>
          <w:rFonts w:hint="cs"/>
          <w:sz w:val="28"/>
          <w:szCs w:val="28"/>
          <w:rtl/>
          <w:lang w:bidi="ar-TN"/>
        </w:rPr>
        <w:t>تجا</w:t>
      </w:r>
      <w:r w:rsidR="003F72D5">
        <w:rPr>
          <w:rFonts w:hint="cs"/>
          <w:sz w:val="28"/>
          <w:szCs w:val="28"/>
          <w:rtl/>
          <w:lang w:bidi="ar-TN"/>
        </w:rPr>
        <w:t>ه</w:t>
      </w:r>
      <w:r w:rsidR="00860150">
        <w:rPr>
          <w:rFonts w:hint="cs"/>
          <w:sz w:val="28"/>
          <w:szCs w:val="28"/>
          <w:rtl/>
          <w:lang w:bidi="ar-TN"/>
        </w:rPr>
        <w:t xml:space="preserve"> مناوليها</w:t>
      </w:r>
      <w:r w:rsidR="003F72D5">
        <w:rPr>
          <w:rFonts w:hint="cs"/>
          <w:sz w:val="28"/>
          <w:szCs w:val="28"/>
          <w:rtl/>
          <w:lang w:bidi="ar-TN"/>
        </w:rPr>
        <w:t xml:space="preserve"> وهو ما</w:t>
      </w:r>
      <w:r w:rsidR="006379BC">
        <w:rPr>
          <w:rFonts w:hint="cs"/>
          <w:sz w:val="28"/>
          <w:szCs w:val="28"/>
          <w:rtl/>
          <w:lang w:bidi="ar-TN"/>
        </w:rPr>
        <w:t xml:space="preserve"> نتج عنه تأخير</w:t>
      </w:r>
      <w:r w:rsidR="003F72D5">
        <w:rPr>
          <w:rFonts w:hint="cs"/>
          <w:sz w:val="28"/>
          <w:szCs w:val="28"/>
          <w:rtl/>
          <w:lang w:bidi="ar-TN"/>
        </w:rPr>
        <w:t xml:space="preserve"> بـ16 شهرا</w:t>
      </w:r>
      <w:r w:rsidR="006379BC">
        <w:rPr>
          <w:rFonts w:hint="cs"/>
          <w:sz w:val="28"/>
          <w:szCs w:val="28"/>
          <w:rtl/>
          <w:lang w:bidi="ar-TN"/>
        </w:rPr>
        <w:t xml:space="preserve"> </w:t>
      </w:r>
      <w:r w:rsidR="00540060">
        <w:rPr>
          <w:rFonts w:hint="cs"/>
          <w:sz w:val="28"/>
          <w:szCs w:val="28"/>
          <w:rtl/>
          <w:lang w:bidi="ar-TN"/>
        </w:rPr>
        <w:t>إلى آخر سنة</w:t>
      </w:r>
      <w:r w:rsidR="0072662C">
        <w:rPr>
          <w:rFonts w:hint="cs"/>
          <w:sz w:val="28"/>
          <w:szCs w:val="28"/>
          <w:rtl/>
          <w:lang w:bidi="ar-TN"/>
        </w:rPr>
        <w:t xml:space="preserve"> 201</w:t>
      </w:r>
      <w:r w:rsidR="00052066">
        <w:rPr>
          <w:rFonts w:hint="cs"/>
          <w:sz w:val="28"/>
          <w:szCs w:val="28"/>
          <w:rtl/>
          <w:lang w:bidi="ar-TN"/>
        </w:rPr>
        <w:t>4</w:t>
      </w:r>
      <w:r w:rsidR="003F72D5">
        <w:rPr>
          <w:rFonts w:hint="cs"/>
          <w:sz w:val="28"/>
          <w:szCs w:val="28"/>
          <w:rtl/>
          <w:lang w:bidi="ar-TN"/>
        </w:rPr>
        <w:t>.</w:t>
      </w:r>
    </w:p>
    <w:p w:rsidR="00540F35" w:rsidRDefault="00473D89" w:rsidP="00540F35">
      <w:p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982DA9">
        <w:rPr>
          <w:rFonts w:hint="cs"/>
          <w:sz w:val="28"/>
          <w:szCs w:val="28"/>
          <w:rtl/>
          <w:lang w:bidi="ar-TN"/>
        </w:rPr>
        <w:t xml:space="preserve">ومن المتوقع أن تنتهي الأشغال خلال شهر أوت 2016. 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540F35" w:rsidRDefault="00540F35" w:rsidP="00540F35">
      <w:pPr>
        <w:bidi/>
        <w:jc w:val="both"/>
        <w:rPr>
          <w:sz w:val="28"/>
          <w:szCs w:val="28"/>
          <w:lang w:bidi="ar-TN"/>
        </w:rPr>
      </w:pPr>
    </w:p>
    <w:p w:rsidR="003F72D5" w:rsidRDefault="00473D89" w:rsidP="00540F35">
      <w:p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</w:p>
    <w:p w:rsidR="00292DDC" w:rsidRPr="003C680E" w:rsidRDefault="002F37E3" w:rsidP="00F411FE">
      <w:pPr>
        <w:bidi/>
        <w:spacing w:line="360" w:lineRule="auto"/>
        <w:ind w:left="283" w:hanging="283"/>
        <w:jc w:val="both"/>
        <w:rPr>
          <w:b/>
          <w:bCs/>
          <w:sz w:val="28"/>
          <w:szCs w:val="28"/>
          <w:rtl/>
          <w:lang w:bidi="ar-TN"/>
        </w:rPr>
      </w:pPr>
      <w:r w:rsidRPr="003C680E">
        <w:rPr>
          <w:rFonts w:hint="cs"/>
          <w:b/>
          <w:bCs/>
          <w:sz w:val="28"/>
          <w:szCs w:val="28"/>
          <w:rtl/>
          <w:lang w:bidi="ar-TN"/>
        </w:rPr>
        <w:t>ج</w:t>
      </w:r>
      <w:r w:rsidR="00292DDC" w:rsidRPr="003C680E">
        <w:rPr>
          <w:rFonts w:hint="cs"/>
          <w:b/>
          <w:bCs/>
          <w:sz w:val="28"/>
          <w:szCs w:val="28"/>
          <w:rtl/>
          <w:lang w:bidi="ar-TN"/>
        </w:rPr>
        <w:t>-</w:t>
      </w:r>
      <w:r w:rsidRPr="003C680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>القسط الثالث</w:t>
      </w:r>
      <w:r w:rsidR="00292DDC" w:rsidRPr="003C712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: بناءات المحطات الخط </w:t>
      </w:r>
      <w:r w:rsidR="00292DDC" w:rsidRPr="003C7129">
        <w:rPr>
          <w:b/>
          <w:bCs/>
          <w:sz w:val="28"/>
          <w:szCs w:val="28"/>
          <w:u w:val="single"/>
          <w:lang w:bidi="ar-TN"/>
        </w:rPr>
        <w:t>D</w:t>
      </w:r>
      <w:r w:rsidR="00292DDC" w:rsidRPr="003C680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292DDC" w:rsidRPr="0072662C" w:rsidRDefault="0072662C" w:rsidP="00CE3FD4">
      <w:pPr>
        <w:bidi/>
        <w:spacing w:after="0" w:line="360" w:lineRule="auto"/>
        <w:ind w:left="282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ج-1- </w:t>
      </w:r>
      <w:r w:rsidR="00292DDC" w:rsidRPr="0072662C">
        <w:rPr>
          <w:rFonts w:hint="cs"/>
          <w:b/>
          <w:bCs/>
          <w:sz w:val="28"/>
          <w:szCs w:val="28"/>
          <w:rtl/>
          <w:lang w:bidi="ar-TN"/>
        </w:rPr>
        <w:t>معطيات عامة:</w:t>
      </w:r>
    </w:p>
    <w:p w:rsidR="00292DDC" w:rsidRPr="006D4AB9" w:rsidRDefault="00292DDC" w:rsidP="003C7129">
      <w:pPr>
        <w:pStyle w:val="Paragraphedeliste"/>
        <w:numPr>
          <w:ilvl w:val="0"/>
          <w:numId w:val="1"/>
        </w:numPr>
        <w:bidi/>
        <w:spacing w:after="0"/>
        <w:ind w:left="992" w:hanging="284"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 xml:space="preserve">صاحب الصفقة: </w:t>
      </w:r>
      <w:r w:rsidR="006D4AB9" w:rsidRPr="006D4AB9">
        <w:rPr>
          <w:rFonts w:hint="cs"/>
          <w:sz w:val="28"/>
          <w:szCs w:val="28"/>
          <w:rtl/>
          <w:lang w:bidi="ar-TN"/>
        </w:rPr>
        <w:t>الإخوة</w:t>
      </w:r>
      <w:r w:rsidRPr="006D4AB9">
        <w:rPr>
          <w:rFonts w:hint="cs"/>
          <w:sz w:val="28"/>
          <w:szCs w:val="28"/>
          <w:rtl/>
          <w:lang w:bidi="ar-TN"/>
        </w:rPr>
        <w:t xml:space="preserve"> بوزقندة</w:t>
      </w:r>
    </w:p>
    <w:p w:rsidR="00292DDC" w:rsidRPr="006D4AB9" w:rsidRDefault="00B80827" w:rsidP="00453C84">
      <w:pPr>
        <w:pStyle w:val="Paragraphedeliste"/>
        <w:numPr>
          <w:ilvl w:val="0"/>
          <w:numId w:val="1"/>
        </w:numPr>
        <w:bidi/>
        <w:spacing w:after="0"/>
        <w:ind w:left="992" w:hanging="284"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آ</w:t>
      </w:r>
      <w:r w:rsidR="00292DDC" w:rsidRPr="006D4AB9">
        <w:rPr>
          <w:rFonts w:hint="cs"/>
          <w:sz w:val="28"/>
          <w:szCs w:val="28"/>
          <w:rtl/>
          <w:lang w:bidi="ar-TN"/>
        </w:rPr>
        <w:t xml:space="preserve">جال التنفيذ : </w:t>
      </w:r>
      <w:r w:rsidR="00453C84">
        <w:rPr>
          <w:rFonts w:hint="cs"/>
          <w:sz w:val="28"/>
          <w:szCs w:val="28"/>
          <w:rtl/>
          <w:lang w:bidi="ar-TN"/>
        </w:rPr>
        <w:t>1690 يوم.</w:t>
      </w:r>
    </w:p>
    <w:p w:rsidR="00292DDC" w:rsidRPr="006D4AB9" w:rsidRDefault="006D4AB9" w:rsidP="003C7129">
      <w:pPr>
        <w:pStyle w:val="Paragraphedeliste"/>
        <w:numPr>
          <w:ilvl w:val="0"/>
          <w:numId w:val="1"/>
        </w:numPr>
        <w:bidi/>
        <w:spacing w:after="0"/>
        <w:ind w:left="992" w:hanging="284"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الإذن</w:t>
      </w:r>
      <w:r w:rsidR="00292DDC" w:rsidRPr="006D4AB9">
        <w:rPr>
          <w:rFonts w:hint="cs"/>
          <w:sz w:val="28"/>
          <w:szCs w:val="28"/>
          <w:rtl/>
          <w:lang w:bidi="ar-TN"/>
        </w:rPr>
        <w:t xml:space="preserve"> ببداية </w:t>
      </w:r>
      <w:r w:rsidRPr="006D4AB9">
        <w:rPr>
          <w:rFonts w:hint="cs"/>
          <w:sz w:val="28"/>
          <w:szCs w:val="28"/>
          <w:rtl/>
          <w:lang w:bidi="ar-TN"/>
        </w:rPr>
        <w:t>الأشغال</w:t>
      </w:r>
      <w:r w:rsidR="00292DDC" w:rsidRPr="006D4AB9">
        <w:rPr>
          <w:rFonts w:hint="cs"/>
          <w:sz w:val="28"/>
          <w:szCs w:val="28"/>
          <w:rtl/>
          <w:lang w:bidi="ar-TN"/>
        </w:rPr>
        <w:t>:  15/12/2010</w:t>
      </w:r>
    </w:p>
    <w:p w:rsidR="00FB60DB" w:rsidRPr="006D4AB9" w:rsidRDefault="00FB60DB" w:rsidP="003C7129">
      <w:pPr>
        <w:pStyle w:val="Paragraphedeliste"/>
        <w:numPr>
          <w:ilvl w:val="0"/>
          <w:numId w:val="1"/>
        </w:numPr>
        <w:bidi/>
        <w:spacing w:after="0"/>
        <w:ind w:left="992" w:hanging="284"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 xml:space="preserve">التاريخ التعاقدي لانتهاء </w:t>
      </w:r>
      <w:r w:rsidR="006D4AB9" w:rsidRPr="006D4AB9">
        <w:rPr>
          <w:rFonts w:hint="cs"/>
          <w:sz w:val="28"/>
          <w:szCs w:val="28"/>
          <w:rtl/>
          <w:lang w:bidi="ar-TN"/>
        </w:rPr>
        <w:t>الأشغال</w:t>
      </w:r>
      <w:r w:rsidRPr="006D4AB9">
        <w:rPr>
          <w:rFonts w:hint="cs"/>
          <w:sz w:val="28"/>
          <w:szCs w:val="28"/>
          <w:rtl/>
          <w:lang w:bidi="ar-TN"/>
        </w:rPr>
        <w:t xml:space="preserve">: </w:t>
      </w:r>
      <w:r w:rsidR="00A636E2" w:rsidRPr="006D4AB9">
        <w:rPr>
          <w:rFonts w:hint="cs"/>
          <w:sz w:val="28"/>
          <w:szCs w:val="28"/>
          <w:rtl/>
          <w:lang w:bidi="ar-TN"/>
        </w:rPr>
        <w:t>16</w:t>
      </w:r>
      <w:r w:rsidRPr="006D4AB9">
        <w:rPr>
          <w:rFonts w:hint="cs"/>
          <w:sz w:val="28"/>
          <w:szCs w:val="28"/>
          <w:rtl/>
          <w:lang w:bidi="ar-TN"/>
        </w:rPr>
        <w:t>/11/2013 .</w:t>
      </w:r>
    </w:p>
    <w:p w:rsidR="00292DDC" w:rsidRPr="006D4AB9" w:rsidRDefault="00A636E2" w:rsidP="003C7129">
      <w:pPr>
        <w:pStyle w:val="Paragraphedeliste"/>
        <w:numPr>
          <w:ilvl w:val="0"/>
          <w:numId w:val="1"/>
        </w:numPr>
        <w:bidi/>
        <w:spacing w:after="0"/>
        <w:ind w:left="992" w:hanging="284"/>
        <w:jc w:val="both"/>
        <w:rPr>
          <w:sz w:val="28"/>
          <w:szCs w:val="28"/>
          <w:rtl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ال</w:t>
      </w:r>
      <w:r w:rsidR="00292DDC" w:rsidRPr="006D4AB9">
        <w:rPr>
          <w:rFonts w:hint="cs"/>
          <w:sz w:val="28"/>
          <w:szCs w:val="28"/>
          <w:rtl/>
          <w:lang w:bidi="ar-TN"/>
        </w:rPr>
        <w:t>تاريخ</w:t>
      </w:r>
      <w:r w:rsidRPr="006D4AB9">
        <w:rPr>
          <w:rFonts w:hint="cs"/>
          <w:sz w:val="28"/>
          <w:szCs w:val="28"/>
          <w:rtl/>
          <w:lang w:bidi="ar-TN"/>
        </w:rPr>
        <w:t xml:space="preserve"> المتوقع </w:t>
      </w:r>
      <w:r w:rsidR="00292DDC" w:rsidRPr="006D4AB9">
        <w:rPr>
          <w:rFonts w:hint="cs"/>
          <w:sz w:val="28"/>
          <w:szCs w:val="28"/>
          <w:rtl/>
          <w:lang w:bidi="ar-TN"/>
        </w:rPr>
        <w:t xml:space="preserve"> </w:t>
      </w:r>
      <w:r w:rsidRPr="006D4AB9">
        <w:rPr>
          <w:rFonts w:hint="cs"/>
          <w:sz w:val="28"/>
          <w:szCs w:val="28"/>
          <w:rtl/>
          <w:lang w:bidi="ar-TN"/>
        </w:rPr>
        <w:t>ل</w:t>
      </w:r>
      <w:r w:rsidR="00292DDC" w:rsidRPr="006D4AB9">
        <w:rPr>
          <w:rFonts w:hint="cs"/>
          <w:sz w:val="28"/>
          <w:szCs w:val="28"/>
          <w:rtl/>
          <w:lang w:bidi="ar-TN"/>
        </w:rPr>
        <w:t xml:space="preserve">انتهاء </w:t>
      </w:r>
      <w:r w:rsidR="006D4AB9" w:rsidRPr="006D4AB9">
        <w:rPr>
          <w:rFonts w:hint="cs"/>
          <w:sz w:val="28"/>
          <w:szCs w:val="28"/>
          <w:rtl/>
          <w:lang w:bidi="ar-TN"/>
        </w:rPr>
        <w:t>الأشغال</w:t>
      </w:r>
      <w:r w:rsidR="00292DDC" w:rsidRPr="006D4AB9">
        <w:rPr>
          <w:rFonts w:hint="cs"/>
          <w:sz w:val="28"/>
          <w:szCs w:val="28"/>
          <w:rtl/>
          <w:lang w:bidi="ar-TN"/>
        </w:rPr>
        <w:t>: جويلية 2015</w:t>
      </w:r>
      <w:r w:rsidR="00540060">
        <w:rPr>
          <w:rFonts w:hint="cs"/>
          <w:sz w:val="28"/>
          <w:szCs w:val="28"/>
          <w:rtl/>
          <w:lang w:bidi="ar-TN"/>
        </w:rPr>
        <w:t xml:space="preserve"> دون الأخذ بالاعتبار لمحطة باردو.</w:t>
      </w:r>
    </w:p>
    <w:p w:rsidR="002B5AB0" w:rsidRDefault="002B5AB0" w:rsidP="00052066">
      <w:pPr>
        <w:pStyle w:val="Paragraphedeliste"/>
        <w:numPr>
          <w:ilvl w:val="0"/>
          <w:numId w:val="1"/>
        </w:numPr>
        <w:bidi/>
        <w:spacing w:after="240"/>
        <w:ind w:left="992" w:hanging="284"/>
        <w:jc w:val="both"/>
        <w:rPr>
          <w:sz w:val="28"/>
          <w:szCs w:val="28"/>
          <w:lang w:bidi="ar-TN"/>
        </w:rPr>
      </w:pPr>
      <w:r w:rsidRPr="006D4AB9">
        <w:rPr>
          <w:rFonts w:hint="cs"/>
          <w:sz w:val="28"/>
          <w:szCs w:val="28"/>
          <w:rtl/>
          <w:lang w:bidi="ar-TN"/>
        </w:rPr>
        <w:t>المبلغ الجملي للصفقة</w:t>
      </w:r>
      <w:r w:rsidR="00AC6A40" w:rsidRPr="006D4AB9">
        <w:rPr>
          <w:rFonts w:hint="cs"/>
          <w:sz w:val="28"/>
          <w:szCs w:val="28"/>
          <w:rtl/>
          <w:lang w:bidi="ar-TN"/>
        </w:rPr>
        <w:t xml:space="preserve"> باحتساب كافة </w:t>
      </w:r>
      <w:r w:rsidR="006D4AB9" w:rsidRPr="006D4AB9">
        <w:rPr>
          <w:rFonts w:hint="cs"/>
          <w:sz w:val="28"/>
          <w:szCs w:val="28"/>
          <w:rtl/>
          <w:lang w:bidi="ar-TN"/>
        </w:rPr>
        <w:t>الأداءات</w:t>
      </w:r>
      <w:r w:rsidR="00AC6A40" w:rsidRPr="006D4AB9">
        <w:rPr>
          <w:rFonts w:hint="cs"/>
          <w:sz w:val="28"/>
          <w:szCs w:val="28"/>
          <w:rtl/>
          <w:lang w:bidi="ar-TN"/>
        </w:rPr>
        <w:t xml:space="preserve"> </w:t>
      </w:r>
      <w:r w:rsidRPr="006D4AB9">
        <w:rPr>
          <w:rFonts w:hint="cs"/>
          <w:sz w:val="28"/>
          <w:szCs w:val="28"/>
          <w:rtl/>
          <w:lang w:bidi="ar-TN"/>
        </w:rPr>
        <w:t xml:space="preserve">: </w:t>
      </w:r>
      <w:r w:rsidR="00052066">
        <w:rPr>
          <w:sz w:val="28"/>
          <w:szCs w:val="28"/>
          <w:lang w:bidi="ar-TN"/>
        </w:rPr>
        <w:t>31 293 151</w:t>
      </w:r>
      <w:r w:rsidRPr="006D4AB9">
        <w:rPr>
          <w:rFonts w:hint="cs"/>
          <w:sz w:val="28"/>
          <w:szCs w:val="28"/>
          <w:rtl/>
          <w:lang w:bidi="ar-TN"/>
        </w:rPr>
        <w:t xml:space="preserve"> د</w:t>
      </w:r>
    </w:p>
    <w:p w:rsidR="0039109B" w:rsidRDefault="0039109B" w:rsidP="0039109B">
      <w:pPr>
        <w:pStyle w:val="Paragraphedeliste"/>
        <w:bidi/>
        <w:spacing w:after="240"/>
        <w:ind w:left="992"/>
        <w:jc w:val="both"/>
        <w:rPr>
          <w:sz w:val="28"/>
          <w:szCs w:val="28"/>
          <w:lang w:bidi="ar-TN"/>
        </w:rPr>
      </w:pPr>
    </w:p>
    <w:p w:rsidR="00292DDC" w:rsidRPr="00CE3FD4" w:rsidRDefault="00CE3FD4" w:rsidP="00CE3FD4">
      <w:pPr>
        <w:bidi/>
        <w:spacing w:line="360" w:lineRule="auto"/>
        <w:ind w:left="283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ج-2- </w:t>
      </w:r>
      <w:r w:rsidR="00292DDC" w:rsidRPr="00CE3FD4">
        <w:rPr>
          <w:rFonts w:hint="cs"/>
          <w:b/>
          <w:bCs/>
          <w:sz w:val="28"/>
          <w:szCs w:val="28"/>
          <w:rtl/>
          <w:lang w:bidi="ar-TN"/>
        </w:rPr>
        <w:t xml:space="preserve">محتوى </w:t>
      </w:r>
      <w:r w:rsidR="006D4AB9" w:rsidRPr="00CE3FD4">
        <w:rPr>
          <w:rFonts w:hint="cs"/>
          <w:b/>
          <w:bCs/>
          <w:sz w:val="28"/>
          <w:szCs w:val="28"/>
          <w:rtl/>
          <w:lang w:bidi="ar-TN"/>
        </w:rPr>
        <w:t>الأشغال</w:t>
      </w:r>
      <w:r w:rsidR="00540060" w:rsidRPr="00CE3FD4">
        <w:rPr>
          <w:rFonts w:hint="cs"/>
          <w:b/>
          <w:bCs/>
          <w:sz w:val="28"/>
          <w:szCs w:val="28"/>
          <w:rtl/>
          <w:lang w:bidi="ar-TN"/>
        </w:rPr>
        <w:t xml:space="preserve"> وتقدم الدراسات والأشغال</w:t>
      </w:r>
      <w:r w:rsidR="008525A1" w:rsidRPr="00CE3FD4">
        <w:rPr>
          <w:rFonts w:hint="cs"/>
          <w:b/>
          <w:bCs/>
          <w:sz w:val="28"/>
          <w:szCs w:val="28"/>
          <w:rtl/>
          <w:lang w:bidi="ar-TN"/>
        </w:rPr>
        <w:t xml:space="preserve"> والدفوعات المنجزة</w:t>
      </w:r>
      <w:r w:rsidR="00292DDC" w:rsidRPr="00CE3FD4">
        <w:rPr>
          <w:rFonts w:hint="cs"/>
          <w:b/>
          <w:bCs/>
          <w:sz w:val="28"/>
          <w:szCs w:val="28"/>
          <w:rtl/>
          <w:lang w:bidi="ar-TN"/>
        </w:rPr>
        <w:t xml:space="preserve">: </w:t>
      </w:r>
      <w:r w:rsidR="008525A1" w:rsidRPr="00CE3FD4">
        <w:rPr>
          <w:rFonts w:hint="cs"/>
          <w:b/>
          <w:bCs/>
          <w:sz w:val="28"/>
          <w:szCs w:val="28"/>
          <w:rtl/>
          <w:lang w:bidi="ar-TN"/>
        </w:rPr>
        <w:t>بناء 8 محطات</w:t>
      </w:r>
    </w:p>
    <w:p w:rsidR="00292DDC" w:rsidRPr="003C680E" w:rsidRDefault="008525A1" w:rsidP="00CE3FD4">
      <w:pPr>
        <w:pStyle w:val="Paragraphedeliste"/>
        <w:numPr>
          <w:ilvl w:val="0"/>
          <w:numId w:val="36"/>
        </w:numPr>
        <w:bidi/>
        <w:spacing w:line="360" w:lineRule="auto"/>
        <w:ind w:left="991" w:hanging="425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تقدم الدراسات والأشغال</w:t>
      </w:r>
      <w:r w:rsidR="00292DDC" w:rsidRPr="003C680E">
        <w:rPr>
          <w:rFonts w:hint="cs"/>
          <w:b/>
          <w:bCs/>
          <w:sz w:val="28"/>
          <w:szCs w:val="28"/>
          <w:rtl/>
          <w:lang w:bidi="ar-TN"/>
        </w:rPr>
        <w:t xml:space="preserve">: </w:t>
      </w:r>
    </w:p>
    <w:tbl>
      <w:tblPr>
        <w:tblStyle w:val="Listeclaire-Accent5"/>
        <w:bidiVisual/>
        <w:tblW w:w="0" w:type="auto"/>
        <w:tblInd w:w="-177" w:type="dxa"/>
        <w:tblLook w:val="04A0"/>
      </w:tblPr>
      <w:tblGrid>
        <w:gridCol w:w="1701"/>
        <w:gridCol w:w="2964"/>
        <w:gridCol w:w="2683"/>
        <w:gridCol w:w="2683"/>
      </w:tblGrid>
      <w:tr w:rsidR="00540060" w:rsidRPr="003C680E" w:rsidTr="00540060">
        <w:trPr>
          <w:cnfStyle w:val="100000000000"/>
          <w:trHeight w:val="340"/>
        </w:trPr>
        <w:tc>
          <w:tcPr>
            <w:cnfStyle w:val="001000000000"/>
            <w:tcW w:w="1701" w:type="dxa"/>
          </w:tcPr>
          <w:p w:rsidR="00540060" w:rsidRPr="006D4AB9" w:rsidRDefault="00540060" w:rsidP="003C7129">
            <w:pPr>
              <w:pStyle w:val="Paragraphedeliste"/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 w:rsidRPr="006D4AB9">
              <w:rPr>
                <w:rFonts w:hint="cs"/>
                <w:sz w:val="28"/>
                <w:szCs w:val="28"/>
                <w:rtl/>
                <w:lang w:bidi="ar-TN"/>
              </w:rPr>
              <w:t>المحطات</w:t>
            </w:r>
          </w:p>
        </w:tc>
        <w:tc>
          <w:tcPr>
            <w:tcW w:w="2964" w:type="dxa"/>
          </w:tcPr>
          <w:p w:rsidR="00540060" w:rsidRPr="006D4AB9" w:rsidRDefault="00540060" w:rsidP="003C7129">
            <w:pPr>
              <w:pStyle w:val="Paragraphedeliste"/>
              <w:bidi/>
              <w:spacing w:line="360" w:lineRule="auto"/>
              <w:ind w:left="0"/>
              <w:jc w:val="center"/>
              <w:cnfStyle w:val="100000000000"/>
              <w:rPr>
                <w:sz w:val="28"/>
                <w:szCs w:val="28"/>
                <w:rtl/>
                <w:lang w:bidi="ar-TN"/>
              </w:rPr>
            </w:pPr>
            <w:r w:rsidRPr="006D4AB9">
              <w:rPr>
                <w:rFonts w:hint="cs"/>
                <w:sz w:val="28"/>
                <w:szCs w:val="28"/>
                <w:rtl/>
                <w:lang w:bidi="ar-TN"/>
              </w:rPr>
              <w:t>المحتوى</w:t>
            </w:r>
          </w:p>
        </w:tc>
        <w:tc>
          <w:tcPr>
            <w:tcW w:w="2683" w:type="dxa"/>
          </w:tcPr>
          <w:p w:rsidR="00540060" w:rsidRPr="006D4AB9" w:rsidRDefault="00540060" w:rsidP="003C7129">
            <w:pPr>
              <w:pStyle w:val="Paragraphedeliste"/>
              <w:bidi/>
              <w:spacing w:line="360" w:lineRule="auto"/>
              <w:ind w:left="0"/>
              <w:jc w:val="center"/>
              <w:cnfStyle w:val="1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تقدم الدراسات</w:t>
            </w:r>
          </w:p>
        </w:tc>
        <w:tc>
          <w:tcPr>
            <w:tcW w:w="2683" w:type="dxa"/>
          </w:tcPr>
          <w:p w:rsidR="00540060" w:rsidRPr="006D4AB9" w:rsidRDefault="00540060" w:rsidP="003C7129">
            <w:pPr>
              <w:pStyle w:val="Paragraphedeliste"/>
              <w:bidi/>
              <w:spacing w:line="360" w:lineRule="auto"/>
              <w:ind w:left="0"/>
              <w:jc w:val="center"/>
              <w:cnfStyle w:val="1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تقدم الأشغال</w:t>
            </w:r>
          </w:p>
        </w:tc>
      </w:tr>
      <w:tr w:rsidR="00540060" w:rsidRPr="003C680E" w:rsidTr="00540060">
        <w:trPr>
          <w:cnfStyle w:val="000000100000"/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bidi/>
              <w:spacing w:line="360" w:lineRule="auto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السيدة المنوبية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100000"/>
              <w:rPr>
                <w:sz w:val="26"/>
                <w:szCs w:val="26"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سفلي وطابق أرضي</w:t>
            </w:r>
          </w:p>
        </w:tc>
        <w:tc>
          <w:tcPr>
            <w:tcW w:w="2683" w:type="dxa"/>
          </w:tcPr>
          <w:p w:rsidR="00540060" w:rsidRPr="00F569A4" w:rsidRDefault="00540F3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96</w:t>
            </w:r>
            <w:r w:rsidR="00105265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="00105265"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50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540060">
        <w:trPr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الملاسين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000000"/>
              <w:rPr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سفلي وطابق أرضي</w:t>
            </w:r>
          </w:p>
        </w:tc>
        <w:tc>
          <w:tcPr>
            <w:tcW w:w="2683" w:type="dxa"/>
          </w:tcPr>
          <w:p w:rsidR="00540060" w:rsidRPr="00F569A4" w:rsidRDefault="00540F3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95</w:t>
            </w:r>
            <w:r w:rsidR="00105265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="00105265"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F569A4" w:rsidRDefault="00105265" w:rsidP="00105265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45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540060">
        <w:trPr>
          <w:cnfStyle w:val="000000100000"/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bidi/>
              <w:spacing w:line="360" w:lineRule="auto"/>
              <w:ind w:right="29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الروضة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100000"/>
              <w:rPr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سفلي وطابق أرضي</w:t>
            </w:r>
          </w:p>
        </w:tc>
        <w:tc>
          <w:tcPr>
            <w:tcW w:w="2683" w:type="dxa"/>
          </w:tcPr>
          <w:p w:rsidR="00540060" w:rsidRPr="00F569A4" w:rsidRDefault="00540F3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90</w:t>
            </w:r>
            <w:r w:rsidR="00105265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="00105265"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56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540060">
        <w:trPr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باردو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000000"/>
              <w:rPr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سفلي وطابق أرضي</w:t>
            </w:r>
          </w:p>
        </w:tc>
        <w:tc>
          <w:tcPr>
            <w:tcW w:w="2683" w:type="dxa"/>
          </w:tcPr>
          <w:p w:rsidR="00540060" w:rsidRPr="00F569A4" w:rsidRDefault="00540F3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26</w:t>
            </w:r>
            <w:r w:rsidR="00105265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="00105265"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0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540060">
        <w:trPr>
          <w:cnfStyle w:val="000000100000"/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bidi/>
              <w:spacing w:line="360" w:lineRule="auto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البرطال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100000"/>
              <w:rPr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سفلي وطابق أرضي</w:t>
            </w:r>
          </w:p>
        </w:tc>
        <w:tc>
          <w:tcPr>
            <w:tcW w:w="2683" w:type="dxa"/>
          </w:tcPr>
          <w:p w:rsidR="00540060" w:rsidRPr="00F569A4" w:rsidRDefault="00540F3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100</w:t>
            </w:r>
            <w:r w:rsidR="00105265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="00105265" w:rsidRPr="00F569A4">
              <w:rPr>
                <w:sz w:val="26"/>
                <w:szCs w:val="26"/>
                <w:lang w:bidi="ar-TN"/>
              </w:rPr>
              <w:t>%</w:t>
            </w:r>
            <w:r w:rsidR="00105265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65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540060">
        <w:trPr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bidi/>
              <w:spacing w:line="360" w:lineRule="auto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منوبة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000000"/>
              <w:rPr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أرضي وطابق أول وثاني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85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62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540060">
        <w:trPr>
          <w:cnfStyle w:val="000000100000"/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bidi/>
              <w:spacing w:line="360" w:lineRule="auto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البرتقال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100000"/>
              <w:rPr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أرضي وطابق أول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100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65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540060">
        <w:trPr>
          <w:trHeight w:val="454"/>
        </w:trPr>
        <w:tc>
          <w:tcPr>
            <w:cnfStyle w:val="001000000000"/>
            <w:tcW w:w="1701" w:type="dxa"/>
          </w:tcPr>
          <w:p w:rsidR="00540060" w:rsidRPr="00F569A4" w:rsidRDefault="00540060" w:rsidP="00540060">
            <w:pPr>
              <w:bidi/>
              <w:spacing w:line="360" w:lineRule="auto"/>
              <w:jc w:val="center"/>
              <w:rPr>
                <w:b w:val="0"/>
                <w:bCs w:val="0"/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b w:val="0"/>
                <w:bCs w:val="0"/>
                <w:sz w:val="26"/>
                <w:szCs w:val="26"/>
                <w:rtl/>
                <w:lang w:bidi="ar-TN"/>
              </w:rPr>
              <w:t>القباعة</w:t>
            </w:r>
          </w:p>
        </w:tc>
        <w:tc>
          <w:tcPr>
            <w:tcW w:w="2964" w:type="dxa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cnfStyle w:val="000000000000"/>
              <w:rPr>
                <w:sz w:val="26"/>
                <w:szCs w:val="26"/>
                <w:rtl/>
                <w:lang w:bidi="ar-TN"/>
              </w:rPr>
            </w:pPr>
            <w:r w:rsidRPr="00F569A4">
              <w:rPr>
                <w:rFonts w:hint="cs"/>
                <w:sz w:val="26"/>
                <w:szCs w:val="26"/>
                <w:rtl/>
                <w:lang w:bidi="ar-TN"/>
              </w:rPr>
              <w:t>طابق أرضي وطابق أول وثاني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96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F569A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6"/>
                <w:szCs w:val="26"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75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  <w:tr w:rsidR="00540060" w:rsidRPr="003C680E" w:rsidTr="00EE059B">
        <w:trPr>
          <w:cnfStyle w:val="000000100000"/>
          <w:trHeight w:val="454"/>
        </w:trPr>
        <w:tc>
          <w:tcPr>
            <w:cnfStyle w:val="001000000000"/>
            <w:tcW w:w="4665" w:type="dxa"/>
            <w:gridSpan w:val="2"/>
          </w:tcPr>
          <w:p w:rsidR="00540060" w:rsidRPr="00F569A4" w:rsidRDefault="00540060" w:rsidP="00540060">
            <w:pPr>
              <w:pStyle w:val="Paragraphedeliste"/>
              <w:bidi/>
              <w:spacing w:line="360" w:lineRule="auto"/>
              <w:ind w:left="0"/>
              <w:jc w:val="center"/>
              <w:rPr>
                <w:sz w:val="26"/>
                <w:szCs w:val="26"/>
                <w:rtl/>
                <w:lang w:bidi="ar-TN"/>
              </w:rPr>
            </w:pPr>
            <w:r w:rsidRPr="00CE3FD4">
              <w:rPr>
                <w:rFonts w:hint="cs"/>
                <w:sz w:val="28"/>
                <w:szCs w:val="28"/>
                <w:rtl/>
                <w:lang w:bidi="ar-TN"/>
              </w:rPr>
              <w:t>المعـدل</w:t>
            </w:r>
          </w:p>
        </w:tc>
        <w:tc>
          <w:tcPr>
            <w:tcW w:w="2683" w:type="dxa"/>
          </w:tcPr>
          <w:p w:rsidR="00540060" w:rsidRPr="00CE3FD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b/>
                <w:bCs/>
                <w:sz w:val="26"/>
                <w:szCs w:val="26"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86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  <w:tc>
          <w:tcPr>
            <w:tcW w:w="2683" w:type="dxa"/>
          </w:tcPr>
          <w:p w:rsidR="00540060" w:rsidRPr="00CE3FD4" w:rsidRDefault="00105265" w:rsidP="00540060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TN"/>
              </w:rPr>
              <w:t>51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F569A4">
              <w:rPr>
                <w:sz w:val="26"/>
                <w:szCs w:val="26"/>
                <w:lang w:bidi="ar-TN"/>
              </w:rPr>
              <w:t>%</w:t>
            </w:r>
          </w:p>
        </w:tc>
      </w:tr>
    </w:tbl>
    <w:p w:rsidR="00292DDC" w:rsidRDefault="00292DDC" w:rsidP="00292DDC">
      <w:pPr>
        <w:pStyle w:val="Paragraphedeliste"/>
        <w:bidi/>
        <w:spacing w:line="360" w:lineRule="auto"/>
        <w:jc w:val="both"/>
        <w:rPr>
          <w:sz w:val="20"/>
          <w:szCs w:val="20"/>
          <w:rtl/>
          <w:lang w:bidi="ar-TN"/>
        </w:rPr>
      </w:pPr>
    </w:p>
    <w:p w:rsidR="00540060" w:rsidRPr="002948A4" w:rsidRDefault="00540060" w:rsidP="00540060">
      <w:pPr>
        <w:pStyle w:val="Paragraphedeliste"/>
        <w:bidi/>
        <w:spacing w:line="360" w:lineRule="auto"/>
        <w:jc w:val="both"/>
        <w:rPr>
          <w:sz w:val="20"/>
          <w:szCs w:val="20"/>
          <w:rtl/>
          <w:lang w:bidi="ar-TN"/>
        </w:rPr>
      </w:pPr>
    </w:p>
    <w:p w:rsidR="002F37E3" w:rsidRPr="003C680E" w:rsidRDefault="00540060" w:rsidP="00105265">
      <w:pPr>
        <w:pStyle w:val="Paragraphedeliste"/>
        <w:numPr>
          <w:ilvl w:val="0"/>
          <w:numId w:val="18"/>
        </w:numPr>
        <w:bidi/>
        <w:spacing w:line="360" w:lineRule="auto"/>
        <w:ind w:left="566" w:hanging="284"/>
        <w:jc w:val="both"/>
        <w:rPr>
          <w:sz w:val="28"/>
          <w:szCs w:val="28"/>
          <w:lang w:bidi="ar-TN"/>
        </w:rPr>
      </w:pPr>
      <w:r w:rsidRPr="008525A1">
        <w:rPr>
          <w:rFonts w:hint="cs"/>
          <w:b/>
          <w:bCs/>
          <w:sz w:val="28"/>
          <w:szCs w:val="28"/>
          <w:rtl/>
          <w:lang w:bidi="ar-TN"/>
        </w:rPr>
        <w:t>ا</w:t>
      </w:r>
      <w:r w:rsidR="00292DDC" w:rsidRPr="008525A1">
        <w:rPr>
          <w:rFonts w:hint="cs"/>
          <w:b/>
          <w:bCs/>
          <w:sz w:val="28"/>
          <w:szCs w:val="28"/>
          <w:rtl/>
          <w:lang w:bidi="ar-TN"/>
        </w:rPr>
        <w:t>لدفوعات المنجزة</w:t>
      </w:r>
      <w:r w:rsidR="00292DDC" w:rsidRPr="003C680E">
        <w:rPr>
          <w:rFonts w:hint="cs"/>
          <w:sz w:val="28"/>
          <w:szCs w:val="28"/>
          <w:rtl/>
          <w:lang w:bidi="ar-TN"/>
        </w:rPr>
        <w:t xml:space="preserve">: </w:t>
      </w:r>
      <w:r w:rsidR="00105265">
        <w:rPr>
          <w:rFonts w:hint="cs"/>
          <w:sz w:val="28"/>
          <w:szCs w:val="28"/>
          <w:rtl/>
          <w:lang w:bidi="ar-TN"/>
        </w:rPr>
        <w:t xml:space="preserve">56.8 </w:t>
      </w:r>
      <w:r w:rsidR="00292DDC" w:rsidRPr="003C680E">
        <w:rPr>
          <w:sz w:val="28"/>
          <w:szCs w:val="28"/>
          <w:lang w:bidi="ar-TN"/>
        </w:rPr>
        <w:t>%</w:t>
      </w:r>
    </w:p>
    <w:p w:rsidR="00292DDC" w:rsidRPr="002B084A" w:rsidRDefault="00292DDC" w:rsidP="002B084A">
      <w:pPr>
        <w:pStyle w:val="Paragraphedeliste"/>
        <w:numPr>
          <w:ilvl w:val="0"/>
          <w:numId w:val="18"/>
        </w:numPr>
        <w:bidi/>
        <w:spacing w:line="360" w:lineRule="auto"/>
        <w:ind w:left="566" w:hanging="284"/>
        <w:jc w:val="both"/>
        <w:rPr>
          <w:b/>
          <w:bCs/>
          <w:sz w:val="28"/>
          <w:szCs w:val="28"/>
          <w:rtl/>
          <w:lang w:bidi="ar-TN"/>
        </w:rPr>
      </w:pPr>
      <w:r w:rsidRPr="002B084A">
        <w:rPr>
          <w:rFonts w:hint="cs"/>
          <w:b/>
          <w:bCs/>
          <w:sz w:val="28"/>
          <w:szCs w:val="28"/>
          <w:rtl/>
          <w:lang w:bidi="ar-TN"/>
        </w:rPr>
        <w:t xml:space="preserve">الملاحظات: </w:t>
      </w:r>
    </w:p>
    <w:p w:rsidR="00B05967" w:rsidRPr="002B084A" w:rsidRDefault="00540060" w:rsidP="002B084A">
      <w:pPr>
        <w:bidi/>
        <w:spacing w:line="360" w:lineRule="auto"/>
        <w:ind w:left="849"/>
        <w:jc w:val="both"/>
        <w:rPr>
          <w:sz w:val="28"/>
          <w:szCs w:val="28"/>
          <w:lang w:bidi="ar-TN"/>
        </w:rPr>
      </w:pPr>
      <w:r w:rsidRPr="002B084A">
        <w:rPr>
          <w:rFonts w:hint="cs"/>
          <w:sz w:val="28"/>
          <w:szCs w:val="28"/>
          <w:rtl/>
          <w:lang w:bidi="ar-TN"/>
        </w:rPr>
        <w:t xml:space="preserve">شهدت </w:t>
      </w:r>
      <w:r w:rsidR="00F906D5" w:rsidRPr="002B084A">
        <w:rPr>
          <w:rFonts w:hint="cs"/>
          <w:sz w:val="28"/>
          <w:szCs w:val="28"/>
          <w:rtl/>
          <w:lang w:bidi="ar-TN"/>
        </w:rPr>
        <w:t>ال</w:t>
      </w:r>
      <w:r w:rsidR="00F569A4" w:rsidRPr="002B084A">
        <w:rPr>
          <w:rFonts w:hint="cs"/>
          <w:sz w:val="28"/>
          <w:szCs w:val="28"/>
          <w:rtl/>
          <w:lang w:bidi="ar-TN"/>
        </w:rPr>
        <w:t>أ</w:t>
      </w:r>
      <w:r w:rsidR="00F906D5" w:rsidRPr="002B084A">
        <w:rPr>
          <w:rFonts w:hint="cs"/>
          <w:sz w:val="28"/>
          <w:szCs w:val="28"/>
          <w:rtl/>
          <w:lang w:bidi="ar-TN"/>
        </w:rPr>
        <w:t>شغال تأخير</w:t>
      </w:r>
      <w:r w:rsidR="00E1015E" w:rsidRPr="002B084A">
        <w:rPr>
          <w:rFonts w:hint="cs"/>
          <w:sz w:val="28"/>
          <w:szCs w:val="28"/>
          <w:rtl/>
          <w:lang w:bidi="ar-TN"/>
        </w:rPr>
        <w:t>ا</w:t>
      </w:r>
      <w:r w:rsidR="00F906D5" w:rsidRPr="002B084A">
        <w:rPr>
          <w:rFonts w:hint="cs"/>
          <w:sz w:val="28"/>
          <w:szCs w:val="28"/>
          <w:rtl/>
          <w:lang w:bidi="ar-TN"/>
        </w:rPr>
        <w:t xml:space="preserve"> مقارنة بمخطط</w:t>
      </w:r>
      <w:r w:rsidR="00E1015E" w:rsidRPr="002B084A">
        <w:rPr>
          <w:rFonts w:hint="cs"/>
          <w:sz w:val="28"/>
          <w:szCs w:val="28"/>
          <w:rtl/>
          <w:lang w:bidi="ar-TN"/>
        </w:rPr>
        <w:t xml:space="preserve"> الإنجاز</w:t>
      </w:r>
      <w:r w:rsidR="00F906D5" w:rsidRPr="002B084A">
        <w:rPr>
          <w:rFonts w:hint="cs"/>
          <w:sz w:val="28"/>
          <w:szCs w:val="28"/>
          <w:rtl/>
          <w:lang w:bidi="ar-TN"/>
        </w:rPr>
        <w:t xml:space="preserve">، </w:t>
      </w:r>
      <w:r w:rsidR="00C7407A">
        <w:rPr>
          <w:rFonts w:hint="cs"/>
          <w:sz w:val="28"/>
          <w:szCs w:val="28"/>
          <w:rtl/>
          <w:lang w:bidi="ar-TN"/>
        </w:rPr>
        <w:t>ناجم عن تأخر انجاز أشغال الهندسة المدنية على مستوى محطة الملالسين.</w:t>
      </w:r>
    </w:p>
    <w:p w:rsidR="008520D1" w:rsidRPr="00C7407A" w:rsidRDefault="008520D1" w:rsidP="00C7407A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C7407A">
        <w:rPr>
          <w:rFonts w:hint="cs"/>
          <w:sz w:val="28"/>
          <w:szCs w:val="28"/>
          <w:rtl/>
          <w:lang w:bidi="ar-TN"/>
        </w:rPr>
        <w:t xml:space="preserve">من المتوقع أن تنتهي الأشغال خلال شهر جويلية </w:t>
      </w:r>
      <w:r w:rsidR="00B05967" w:rsidRPr="00C7407A">
        <w:rPr>
          <w:rFonts w:hint="cs"/>
          <w:sz w:val="28"/>
          <w:szCs w:val="28"/>
          <w:rtl/>
          <w:lang w:bidi="ar-TN"/>
        </w:rPr>
        <w:t xml:space="preserve"> </w:t>
      </w:r>
      <w:r w:rsidRPr="00C7407A">
        <w:rPr>
          <w:rFonts w:hint="cs"/>
          <w:sz w:val="28"/>
          <w:szCs w:val="28"/>
          <w:rtl/>
          <w:lang w:bidi="ar-TN"/>
        </w:rPr>
        <w:t>2015</w:t>
      </w:r>
      <w:r w:rsidR="00B05967" w:rsidRPr="00C7407A">
        <w:rPr>
          <w:rFonts w:hint="cs"/>
          <w:sz w:val="28"/>
          <w:szCs w:val="28"/>
          <w:rtl/>
          <w:lang w:bidi="ar-TN"/>
        </w:rPr>
        <w:t xml:space="preserve"> دون الأخذ بالاعتبار لمدة الأشغال الضرورية لانجاز محطة باردو والمقدرة بـ 572 يوم</w:t>
      </w:r>
      <w:r w:rsidRPr="00C7407A">
        <w:rPr>
          <w:rFonts w:hint="cs"/>
          <w:sz w:val="28"/>
          <w:szCs w:val="28"/>
          <w:rtl/>
          <w:lang w:bidi="ar-TN"/>
        </w:rPr>
        <w:t>.</w:t>
      </w:r>
    </w:p>
    <w:p w:rsidR="009F265F" w:rsidRPr="003C680E" w:rsidRDefault="009F265F" w:rsidP="00C40878">
      <w:pPr>
        <w:bidi/>
        <w:spacing w:after="0" w:line="360" w:lineRule="auto"/>
        <w:ind w:left="283" w:hanging="283"/>
        <w:jc w:val="both"/>
        <w:rPr>
          <w:b/>
          <w:bCs/>
          <w:sz w:val="28"/>
          <w:szCs w:val="28"/>
          <w:rtl/>
          <w:lang w:bidi="ar-TN"/>
        </w:rPr>
      </w:pPr>
      <w:r w:rsidRPr="003C680E">
        <w:rPr>
          <w:rFonts w:hint="cs"/>
          <w:b/>
          <w:bCs/>
          <w:sz w:val="28"/>
          <w:szCs w:val="28"/>
          <w:rtl/>
          <w:lang w:bidi="ar-TN"/>
        </w:rPr>
        <w:t xml:space="preserve">د- </w:t>
      </w:r>
      <w:r w:rsidRPr="003C48A6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القسط الرابع: بناءات المحطات الخط </w:t>
      </w:r>
      <w:r w:rsidRPr="003C48A6">
        <w:rPr>
          <w:b/>
          <w:bCs/>
          <w:sz w:val="28"/>
          <w:szCs w:val="28"/>
          <w:u w:val="single"/>
          <w:lang w:bidi="ar-TN"/>
        </w:rPr>
        <w:t>E</w:t>
      </w:r>
      <w:r w:rsidRPr="003C680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9F265F" w:rsidRPr="00C40878" w:rsidRDefault="00C40878" w:rsidP="00C40878">
      <w:pPr>
        <w:bidi/>
        <w:spacing w:after="0" w:line="360" w:lineRule="auto"/>
        <w:ind w:left="282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د-1- </w:t>
      </w:r>
      <w:r w:rsidR="009F265F" w:rsidRPr="00C40878">
        <w:rPr>
          <w:rFonts w:hint="cs"/>
          <w:b/>
          <w:bCs/>
          <w:sz w:val="28"/>
          <w:szCs w:val="28"/>
          <w:rtl/>
          <w:lang w:bidi="ar-TN"/>
        </w:rPr>
        <w:t>معطيات عامة:</w:t>
      </w:r>
    </w:p>
    <w:p w:rsidR="009F265F" w:rsidRPr="00F569A4" w:rsidRDefault="009F265F" w:rsidP="00F569A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F569A4">
        <w:rPr>
          <w:rFonts w:hint="cs"/>
          <w:sz w:val="28"/>
          <w:szCs w:val="28"/>
          <w:rtl/>
          <w:lang w:bidi="ar-TN"/>
        </w:rPr>
        <w:t xml:space="preserve">صاحب الصفقة: محمد و سالم قلولو </w:t>
      </w:r>
      <w:r w:rsidRPr="00F569A4">
        <w:rPr>
          <w:sz w:val="28"/>
          <w:szCs w:val="28"/>
          <w:lang w:bidi="ar-TN"/>
        </w:rPr>
        <w:t>EGMS</w:t>
      </w:r>
    </w:p>
    <w:p w:rsidR="009F265F" w:rsidRPr="00F569A4" w:rsidRDefault="00F569A4" w:rsidP="00453C8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F569A4">
        <w:rPr>
          <w:rFonts w:hint="cs"/>
          <w:sz w:val="28"/>
          <w:szCs w:val="28"/>
          <w:rtl/>
          <w:lang w:bidi="ar-TN"/>
        </w:rPr>
        <w:t>آجال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 </w:t>
      </w:r>
      <w:r w:rsidR="00C40878" w:rsidRPr="00F569A4">
        <w:rPr>
          <w:rFonts w:hint="cs"/>
          <w:sz w:val="28"/>
          <w:szCs w:val="28"/>
          <w:rtl/>
          <w:lang w:bidi="ar-TN"/>
        </w:rPr>
        <w:t>التنفيذ: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 </w:t>
      </w:r>
      <w:r w:rsidR="00453C84">
        <w:rPr>
          <w:rFonts w:hint="cs"/>
          <w:sz w:val="28"/>
          <w:szCs w:val="28"/>
          <w:rtl/>
          <w:lang w:bidi="ar-TN"/>
        </w:rPr>
        <w:t>1865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 يوم</w:t>
      </w:r>
      <w:r w:rsidR="00453C84">
        <w:rPr>
          <w:rFonts w:hint="cs"/>
          <w:sz w:val="28"/>
          <w:szCs w:val="28"/>
          <w:rtl/>
          <w:lang w:bidi="ar-TN"/>
        </w:rPr>
        <w:t>.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 </w:t>
      </w:r>
    </w:p>
    <w:p w:rsidR="009F265F" w:rsidRPr="00F569A4" w:rsidRDefault="00F569A4" w:rsidP="00F569A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F569A4">
        <w:rPr>
          <w:rFonts w:hint="cs"/>
          <w:sz w:val="28"/>
          <w:szCs w:val="28"/>
          <w:rtl/>
          <w:lang w:bidi="ar-TN"/>
        </w:rPr>
        <w:t>الإذن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 ببداية </w:t>
      </w:r>
      <w:r w:rsidRPr="00F569A4">
        <w:rPr>
          <w:rFonts w:hint="cs"/>
          <w:sz w:val="28"/>
          <w:szCs w:val="28"/>
          <w:rtl/>
          <w:lang w:bidi="ar-TN"/>
        </w:rPr>
        <w:t>الأشغال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:  </w:t>
      </w:r>
      <w:r w:rsidR="009F265F" w:rsidRPr="00F569A4">
        <w:rPr>
          <w:sz w:val="28"/>
          <w:szCs w:val="28"/>
          <w:lang w:bidi="ar-TN"/>
        </w:rPr>
        <w:t>20</w:t>
      </w:r>
      <w:r w:rsidR="009F265F" w:rsidRPr="00F569A4">
        <w:rPr>
          <w:rFonts w:hint="cs"/>
          <w:sz w:val="28"/>
          <w:szCs w:val="28"/>
          <w:rtl/>
          <w:lang w:bidi="ar-TN"/>
        </w:rPr>
        <w:t>/12/2010</w:t>
      </w:r>
    </w:p>
    <w:p w:rsidR="009F265F" w:rsidRPr="00F569A4" w:rsidRDefault="002D7EFD" w:rsidP="00F569A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F569A4">
        <w:rPr>
          <w:rFonts w:hint="cs"/>
          <w:sz w:val="28"/>
          <w:szCs w:val="28"/>
          <w:rtl/>
          <w:lang w:bidi="ar-TN"/>
        </w:rPr>
        <w:t>ال</w:t>
      </w:r>
      <w:r w:rsidR="009F265F" w:rsidRPr="00F569A4">
        <w:rPr>
          <w:rFonts w:hint="cs"/>
          <w:sz w:val="28"/>
          <w:szCs w:val="28"/>
          <w:rtl/>
          <w:lang w:bidi="ar-TN"/>
        </w:rPr>
        <w:t>تاريخ</w:t>
      </w:r>
      <w:r w:rsidRPr="00F569A4">
        <w:rPr>
          <w:rFonts w:hint="cs"/>
          <w:sz w:val="28"/>
          <w:szCs w:val="28"/>
          <w:rtl/>
          <w:lang w:bidi="ar-TN"/>
        </w:rPr>
        <w:t xml:space="preserve"> التعاقدي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 </w:t>
      </w:r>
      <w:r w:rsidRPr="00F569A4">
        <w:rPr>
          <w:rFonts w:hint="cs"/>
          <w:sz w:val="28"/>
          <w:szCs w:val="28"/>
          <w:rtl/>
          <w:lang w:bidi="ar-TN"/>
        </w:rPr>
        <w:t>ل</w:t>
      </w:r>
      <w:r w:rsidR="009F265F" w:rsidRPr="00F569A4">
        <w:rPr>
          <w:rFonts w:hint="cs"/>
          <w:sz w:val="28"/>
          <w:szCs w:val="28"/>
          <w:rtl/>
          <w:lang w:bidi="ar-TN"/>
        </w:rPr>
        <w:t xml:space="preserve">انتهاء </w:t>
      </w:r>
      <w:r w:rsidR="00F569A4" w:rsidRPr="00F569A4">
        <w:rPr>
          <w:rFonts w:hint="cs"/>
          <w:sz w:val="28"/>
          <w:szCs w:val="28"/>
          <w:rtl/>
          <w:lang w:bidi="ar-TN"/>
        </w:rPr>
        <w:t>الأشغال</w:t>
      </w:r>
      <w:r w:rsidR="009F265F" w:rsidRPr="00F569A4">
        <w:rPr>
          <w:rFonts w:hint="cs"/>
          <w:sz w:val="28"/>
          <w:szCs w:val="28"/>
          <w:rtl/>
          <w:lang w:bidi="ar-TN"/>
        </w:rPr>
        <w:t>: 04/12/2013</w:t>
      </w:r>
    </w:p>
    <w:p w:rsidR="00AC6A40" w:rsidRPr="00F569A4" w:rsidRDefault="002D7EFD" w:rsidP="008520D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F569A4">
        <w:rPr>
          <w:rFonts w:hint="cs"/>
          <w:sz w:val="28"/>
          <w:szCs w:val="28"/>
          <w:rtl/>
          <w:lang w:bidi="ar-TN"/>
        </w:rPr>
        <w:t xml:space="preserve">التاريخ المتوقع لانتهاء </w:t>
      </w:r>
      <w:r w:rsidR="00F569A4" w:rsidRPr="00F569A4">
        <w:rPr>
          <w:rFonts w:hint="cs"/>
          <w:sz w:val="28"/>
          <w:szCs w:val="28"/>
          <w:rtl/>
          <w:lang w:bidi="ar-TN"/>
        </w:rPr>
        <w:t>الأشغال</w:t>
      </w:r>
      <w:r w:rsidRPr="00F569A4">
        <w:rPr>
          <w:rFonts w:hint="cs"/>
          <w:sz w:val="28"/>
          <w:szCs w:val="28"/>
          <w:rtl/>
          <w:lang w:bidi="ar-TN"/>
        </w:rPr>
        <w:t xml:space="preserve">: </w:t>
      </w:r>
      <w:r w:rsidR="008520D1">
        <w:rPr>
          <w:rFonts w:hint="cs"/>
          <w:sz w:val="28"/>
          <w:szCs w:val="28"/>
          <w:rtl/>
          <w:lang w:bidi="ar-TN"/>
        </w:rPr>
        <w:t>28/03/2016</w:t>
      </w:r>
      <w:r w:rsidR="00A636E2" w:rsidRPr="00F569A4">
        <w:rPr>
          <w:rFonts w:hint="cs"/>
          <w:sz w:val="28"/>
          <w:szCs w:val="28"/>
          <w:rtl/>
          <w:lang w:bidi="ar-TN"/>
        </w:rPr>
        <w:t xml:space="preserve"> </w:t>
      </w:r>
      <w:r w:rsidRPr="00F569A4">
        <w:rPr>
          <w:rFonts w:hint="cs"/>
          <w:sz w:val="28"/>
          <w:szCs w:val="28"/>
          <w:rtl/>
          <w:lang w:bidi="ar-TN"/>
        </w:rPr>
        <w:t>.</w:t>
      </w:r>
    </w:p>
    <w:p w:rsidR="002D7EFD" w:rsidRPr="002271F1" w:rsidRDefault="00AC6A40" w:rsidP="00453C8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b/>
          <w:bCs/>
          <w:sz w:val="28"/>
          <w:szCs w:val="28"/>
          <w:lang w:bidi="ar-TN"/>
        </w:rPr>
      </w:pPr>
      <w:r w:rsidRPr="00F569A4">
        <w:rPr>
          <w:rFonts w:hint="cs"/>
          <w:sz w:val="28"/>
          <w:szCs w:val="28"/>
          <w:rtl/>
          <w:lang w:bidi="ar-TN"/>
        </w:rPr>
        <w:t xml:space="preserve">مبلغ الصفقة باحتساب كافة </w:t>
      </w:r>
      <w:r w:rsidR="00472211" w:rsidRPr="00F569A4">
        <w:rPr>
          <w:rFonts w:hint="cs"/>
          <w:sz w:val="28"/>
          <w:szCs w:val="28"/>
          <w:rtl/>
          <w:lang w:bidi="ar-TN"/>
        </w:rPr>
        <w:t>الأداءات</w:t>
      </w:r>
      <w:r w:rsidRPr="00F569A4">
        <w:rPr>
          <w:rFonts w:hint="cs"/>
          <w:sz w:val="28"/>
          <w:szCs w:val="28"/>
          <w:rtl/>
          <w:lang w:bidi="ar-TN"/>
        </w:rPr>
        <w:t>:</w:t>
      </w:r>
      <w:r w:rsidRPr="00F569A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2D7EFD" w:rsidRPr="00F569A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453C84">
        <w:rPr>
          <w:sz w:val="28"/>
          <w:szCs w:val="28"/>
          <w:lang w:bidi="ar-TN"/>
        </w:rPr>
        <w:t>17 136 184</w:t>
      </w:r>
      <w:r w:rsidR="00B05967" w:rsidRPr="00C40878">
        <w:rPr>
          <w:rFonts w:hint="cs"/>
          <w:sz w:val="28"/>
          <w:szCs w:val="28"/>
          <w:rtl/>
          <w:lang w:bidi="ar-TN"/>
        </w:rPr>
        <w:t xml:space="preserve"> د</w:t>
      </w:r>
    </w:p>
    <w:p w:rsidR="002271F1" w:rsidRDefault="002271F1" w:rsidP="002271F1">
      <w:pPr>
        <w:pStyle w:val="Paragraphedeliste"/>
        <w:bidi/>
        <w:spacing w:line="360" w:lineRule="auto"/>
        <w:jc w:val="both"/>
        <w:rPr>
          <w:b/>
          <w:bCs/>
          <w:sz w:val="28"/>
          <w:szCs w:val="28"/>
          <w:lang w:bidi="ar-TN"/>
        </w:rPr>
      </w:pPr>
    </w:p>
    <w:p w:rsidR="009F265F" w:rsidRPr="00C40878" w:rsidRDefault="00C40878" w:rsidP="00C40878">
      <w:pPr>
        <w:bidi/>
        <w:spacing w:after="0" w:line="360" w:lineRule="auto"/>
        <w:ind w:left="283"/>
        <w:jc w:val="both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د-2- </w:t>
      </w:r>
      <w:r w:rsidR="009F265F" w:rsidRPr="00C40878">
        <w:rPr>
          <w:rFonts w:hint="cs"/>
          <w:b/>
          <w:bCs/>
          <w:sz w:val="28"/>
          <w:szCs w:val="28"/>
          <w:rtl/>
          <w:lang w:bidi="ar-TN"/>
        </w:rPr>
        <w:t xml:space="preserve">محتوى </w:t>
      </w:r>
      <w:r w:rsidR="00472211" w:rsidRPr="00C40878">
        <w:rPr>
          <w:rFonts w:hint="cs"/>
          <w:b/>
          <w:bCs/>
          <w:sz w:val="28"/>
          <w:szCs w:val="28"/>
          <w:rtl/>
          <w:lang w:bidi="ar-TN"/>
        </w:rPr>
        <w:t>الأشغال</w:t>
      </w:r>
      <w:r w:rsidR="008525A1" w:rsidRPr="00C40878">
        <w:rPr>
          <w:rFonts w:hint="cs"/>
          <w:b/>
          <w:bCs/>
          <w:sz w:val="28"/>
          <w:szCs w:val="28"/>
          <w:rtl/>
          <w:lang w:bidi="ar-TN"/>
        </w:rPr>
        <w:t xml:space="preserve"> تقدم الدراسات والأشغال والدفوعات المنجزة</w:t>
      </w:r>
      <w:r w:rsidR="009F265F" w:rsidRPr="00C40878">
        <w:rPr>
          <w:rFonts w:hint="cs"/>
          <w:b/>
          <w:bCs/>
          <w:sz w:val="28"/>
          <w:szCs w:val="28"/>
          <w:rtl/>
          <w:lang w:bidi="ar-TN"/>
        </w:rPr>
        <w:t xml:space="preserve">: بناء 5 </w:t>
      </w:r>
      <w:r w:rsidR="002D7EFD" w:rsidRPr="00C40878">
        <w:rPr>
          <w:rFonts w:hint="cs"/>
          <w:b/>
          <w:bCs/>
          <w:sz w:val="28"/>
          <w:szCs w:val="28"/>
          <w:rtl/>
          <w:lang w:bidi="ar-TN"/>
        </w:rPr>
        <w:t>محطات</w:t>
      </w:r>
      <w:r w:rsidR="009F265F" w:rsidRPr="00C40878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tbl>
      <w:tblPr>
        <w:tblStyle w:val="Listeclaire-Accent5"/>
        <w:tblpPr w:leftFromText="141" w:rightFromText="141" w:vertAnchor="text" w:horzAnchor="margin" w:tblpXSpec="center" w:tblpY="160"/>
        <w:bidiVisual/>
        <w:tblW w:w="0" w:type="auto"/>
        <w:tblLook w:val="04A0"/>
      </w:tblPr>
      <w:tblGrid>
        <w:gridCol w:w="1241"/>
        <w:gridCol w:w="2693"/>
        <w:gridCol w:w="2693"/>
        <w:gridCol w:w="2693"/>
      </w:tblGrid>
      <w:tr w:rsidR="008525A1" w:rsidRPr="003C680E" w:rsidTr="008525A1">
        <w:trPr>
          <w:cnfStyle w:val="100000000000"/>
        </w:trPr>
        <w:tc>
          <w:tcPr>
            <w:cnfStyle w:val="001000000000"/>
            <w:tcW w:w="1241" w:type="dxa"/>
          </w:tcPr>
          <w:p w:rsidR="008525A1" w:rsidRPr="003C680E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المحطات</w:t>
            </w:r>
          </w:p>
        </w:tc>
        <w:tc>
          <w:tcPr>
            <w:tcW w:w="2693" w:type="dxa"/>
          </w:tcPr>
          <w:p w:rsidR="008525A1" w:rsidRPr="003C680E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المحتوى</w:t>
            </w:r>
          </w:p>
        </w:tc>
        <w:tc>
          <w:tcPr>
            <w:tcW w:w="2693" w:type="dxa"/>
          </w:tcPr>
          <w:p w:rsidR="008525A1" w:rsidRPr="003C680E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تقدم الدراسات</w:t>
            </w:r>
          </w:p>
        </w:tc>
        <w:tc>
          <w:tcPr>
            <w:tcW w:w="2693" w:type="dxa"/>
          </w:tcPr>
          <w:p w:rsidR="008525A1" w:rsidRPr="003C680E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تقدم الأشغال</w:t>
            </w:r>
          </w:p>
        </w:tc>
      </w:tr>
      <w:tr w:rsidR="008525A1" w:rsidRPr="003C680E" w:rsidTr="008525A1">
        <w:trPr>
          <w:cnfStyle w:val="000000100000"/>
          <w:trHeight w:val="555"/>
        </w:trPr>
        <w:tc>
          <w:tcPr>
            <w:cnfStyle w:val="001000000000"/>
            <w:tcW w:w="1241" w:type="dxa"/>
          </w:tcPr>
          <w:p w:rsidR="008525A1" w:rsidRPr="00683ED5" w:rsidRDefault="008525A1" w:rsidP="008525A1">
            <w:pPr>
              <w:bidi/>
              <w:spacing w:line="360" w:lineRule="auto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683ED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النجاح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F569A4">
              <w:rPr>
                <w:rFonts w:hint="cs"/>
                <w:sz w:val="28"/>
                <w:szCs w:val="28"/>
                <w:rtl/>
                <w:lang w:bidi="ar-TN"/>
              </w:rPr>
              <w:t>طابق سفلي وطابق أرضي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F569A4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83</w:t>
            </w:r>
          </w:p>
        </w:tc>
        <w:tc>
          <w:tcPr>
            <w:tcW w:w="2693" w:type="dxa"/>
          </w:tcPr>
          <w:p w:rsidR="008525A1" w:rsidRPr="004A3F9B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4A3F9B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44</w:t>
            </w:r>
          </w:p>
        </w:tc>
      </w:tr>
      <w:tr w:rsidR="008525A1" w:rsidRPr="003C680E" w:rsidTr="008525A1">
        <w:trPr>
          <w:trHeight w:val="555"/>
        </w:trPr>
        <w:tc>
          <w:tcPr>
            <w:cnfStyle w:val="001000000000"/>
            <w:tcW w:w="1241" w:type="dxa"/>
          </w:tcPr>
          <w:p w:rsidR="008525A1" w:rsidRPr="003C680E" w:rsidRDefault="008525A1" w:rsidP="008525A1">
            <w:pPr>
              <w:pStyle w:val="Paragraphedeliste"/>
              <w:bidi/>
              <w:spacing w:line="360" w:lineRule="auto"/>
              <w:ind w:left="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الطيران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 w:rsidRPr="00F569A4">
              <w:rPr>
                <w:rFonts w:hint="cs"/>
                <w:sz w:val="28"/>
                <w:szCs w:val="28"/>
                <w:rtl/>
                <w:lang w:bidi="ar-TN"/>
              </w:rPr>
              <w:t>طابق سفلي وطابق أرضي</w:t>
            </w:r>
          </w:p>
        </w:tc>
        <w:tc>
          <w:tcPr>
            <w:tcW w:w="2693" w:type="dxa"/>
          </w:tcPr>
          <w:p w:rsidR="008525A1" w:rsidRPr="00F569A4" w:rsidRDefault="008525A1" w:rsidP="00453C84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 w:rsidRPr="00F569A4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83</w:t>
            </w:r>
          </w:p>
        </w:tc>
        <w:tc>
          <w:tcPr>
            <w:tcW w:w="2693" w:type="dxa"/>
          </w:tcPr>
          <w:p w:rsidR="008525A1" w:rsidRPr="004A3F9B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 w:rsidRPr="004A3F9B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59</w:t>
            </w:r>
          </w:p>
        </w:tc>
      </w:tr>
      <w:tr w:rsidR="008525A1" w:rsidRPr="003C680E" w:rsidTr="008525A1">
        <w:trPr>
          <w:cnfStyle w:val="000000100000"/>
          <w:trHeight w:val="555"/>
        </w:trPr>
        <w:tc>
          <w:tcPr>
            <w:cnfStyle w:val="001000000000"/>
            <w:tcW w:w="1241" w:type="dxa"/>
          </w:tcPr>
          <w:p w:rsidR="008525A1" w:rsidRPr="00683ED5" w:rsidRDefault="008525A1" w:rsidP="008525A1">
            <w:pPr>
              <w:bidi/>
              <w:spacing w:line="360" w:lineRule="auto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683ED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الزهور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 w:rsidRPr="00F569A4">
              <w:rPr>
                <w:rFonts w:hint="cs"/>
                <w:sz w:val="28"/>
                <w:szCs w:val="28"/>
                <w:rtl/>
                <w:lang w:bidi="ar-TN"/>
              </w:rPr>
              <w:t>طابق سفلي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F569A4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100</w:t>
            </w:r>
          </w:p>
        </w:tc>
        <w:tc>
          <w:tcPr>
            <w:tcW w:w="2693" w:type="dxa"/>
          </w:tcPr>
          <w:p w:rsidR="008525A1" w:rsidRPr="004A3F9B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4A3F9B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55</w:t>
            </w:r>
          </w:p>
        </w:tc>
      </w:tr>
      <w:tr w:rsidR="008525A1" w:rsidRPr="003C680E" w:rsidTr="008525A1">
        <w:trPr>
          <w:trHeight w:val="555"/>
        </w:trPr>
        <w:tc>
          <w:tcPr>
            <w:cnfStyle w:val="001000000000"/>
            <w:tcW w:w="1241" w:type="dxa"/>
          </w:tcPr>
          <w:p w:rsidR="008525A1" w:rsidRPr="003C680E" w:rsidRDefault="008525A1" w:rsidP="008525A1">
            <w:pPr>
              <w:pStyle w:val="Paragraphedeliste"/>
              <w:bidi/>
              <w:spacing w:line="360" w:lineRule="auto"/>
              <w:ind w:left="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الحرايرية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 w:rsidRPr="00F569A4">
              <w:rPr>
                <w:rFonts w:hint="cs"/>
                <w:sz w:val="28"/>
                <w:szCs w:val="28"/>
                <w:rtl/>
                <w:lang w:bidi="ar-TN"/>
              </w:rPr>
              <w:t>طابق سفلي وطابق أرضي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 w:rsidRPr="00F569A4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84</w:t>
            </w:r>
          </w:p>
        </w:tc>
        <w:tc>
          <w:tcPr>
            <w:tcW w:w="2693" w:type="dxa"/>
          </w:tcPr>
          <w:p w:rsidR="008525A1" w:rsidRPr="004A3F9B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 w:rsidRPr="004A3F9B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26</w:t>
            </w:r>
          </w:p>
        </w:tc>
      </w:tr>
      <w:tr w:rsidR="008525A1" w:rsidRPr="003C680E" w:rsidTr="008525A1">
        <w:trPr>
          <w:cnfStyle w:val="000000100000"/>
          <w:trHeight w:val="555"/>
        </w:trPr>
        <w:tc>
          <w:tcPr>
            <w:cnfStyle w:val="001000000000"/>
            <w:tcW w:w="1241" w:type="dxa"/>
          </w:tcPr>
          <w:p w:rsidR="008525A1" w:rsidRPr="00683ED5" w:rsidRDefault="008525A1" w:rsidP="008525A1">
            <w:pPr>
              <w:bidi/>
              <w:spacing w:line="360" w:lineRule="auto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683ED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بوقطفة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F569A4">
              <w:rPr>
                <w:rFonts w:hint="cs"/>
                <w:sz w:val="28"/>
                <w:szCs w:val="28"/>
                <w:rtl/>
                <w:lang w:bidi="ar-TN"/>
              </w:rPr>
              <w:t>طابق سفلي و طابق أرضي</w:t>
            </w:r>
          </w:p>
        </w:tc>
        <w:tc>
          <w:tcPr>
            <w:tcW w:w="2693" w:type="dxa"/>
          </w:tcPr>
          <w:p w:rsidR="008525A1" w:rsidRPr="00F569A4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F569A4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96</w:t>
            </w:r>
          </w:p>
        </w:tc>
        <w:tc>
          <w:tcPr>
            <w:tcW w:w="2693" w:type="dxa"/>
          </w:tcPr>
          <w:p w:rsidR="008525A1" w:rsidRPr="004A3F9B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 w:rsidRPr="004A3F9B">
              <w:rPr>
                <w:sz w:val="28"/>
                <w:szCs w:val="28"/>
                <w:lang w:bidi="ar-TN"/>
              </w:rPr>
              <w:t>%</w:t>
            </w:r>
            <w:r w:rsidR="00453C84">
              <w:rPr>
                <w:sz w:val="28"/>
                <w:szCs w:val="28"/>
                <w:lang w:bidi="ar-TN"/>
              </w:rPr>
              <w:t>57</w:t>
            </w:r>
          </w:p>
        </w:tc>
      </w:tr>
      <w:tr w:rsidR="008525A1" w:rsidRPr="003C680E" w:rsidTr="00EE059B">
        <w:trPr>
          <w:trHeight w:val="555"/>
        </w:trPr>
        <w:tc>
          <w:tcPr>
            <w:cnfStyle w:val="001000000000"/>
            <w:tcW w:w="6627" w:type="dxa"/>
            <w:gridSpan w:val="3"/>
          </w:tcPr>
          <w:p w:rsidR="008525A1" w:rsidRPr="00F569A4" w:rsidRDefault="008525A1" w:rsidP="00453C84">
            <w:pPr>
              <w:pStyle w:val="Paragraphedeliste"/>
              <w:tabs>
                <w:tab w:val="center" w:pos="3205"/>
                <w:tab w:val="left" w:pos="5391"/>
              </w:tabs>
              <w:bidi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المـــعدل</w:t>
            </w:r>
            <w:r>
              <w:rPr>
                <w:sz w:val="28"/>
                <w:szCs w:val="28"/>
                <w:rtl/>
                <w:lang w:bidi="ar-TN"/>
              </w:rPr>
              <w:tab/>
            </w: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453C84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</w:t>
            </w:r>
            <w:r w:rsidR="00453C84">
              <w:rPr>
                <w:sz w:val="28"/>
                <w:szCs w:val="28"/>
                <w:lang w:bidi="ar-TN"/>
              </w:rPr>
              <w:t>89</w:t>
            </w:r>
            <w:r w:rsidR="00453C8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3C680E">
              <w:rPr>
                <w:sz w:val="28"/>
                <w:szCs w:val="28"/>
                <w:lang w:bidi="ar-TN"/>
              </w:rPr>
              <w:t>%</w:t>
            </w:r>
          </w:p>
        </w:tc>
        <w:tc>
          <w:tcPr>
            <w:tcW w:w="2693" w:type="dxa"/>
          </w:tcPr>
          <w:p w:rsidR="008525A1" w:rsidRPr="001F6FCC" w:rsidRDefault="008525A1" w:rsidP="008525A1">
            <w:pPr>
              <w:pStyle w:val="Paragraphedeliste"/>
              <w:bidi/>
              <w:spacing w:line="360" w:lineRule="auto"/>
              <w:ind w:left="0"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F6FCC">
              <w:rPr>
                <w:b/>
                <w:bCs/>
                <w:sz w:val="28"/>
                <w:szCs w:val="28"/>
                <w:lang w:bidi="ar-TN"/>
              </w:rPr>
              <w:t>%</w:t>
            </w:r>
            <w:r w:rsidR="00453C84">
              <w:rPr>
                <w:b/>
                <w:bCs/>
                <w:sz w:val="28"/>
                <w:szCs w:val="28"/>
                <w:lang w:bidi="ar-TN"/>
              </w:rPr>
              <w:t>48</w:t>
            </w:r>
          </w:p>
        </w:tc>
      </w:tr>
    </w:tbl>
    <w:p w:rsidR="002F37E3" w:rsidRDefault="002F37E3" w:rsidP="002D7EFD">
      <w:pPr>
        <w:pStyle w:val="Paragraphedeliste"/>
        <w:bidi/>
        <w:spacing w:line="360" w:lineRule="auto"/>
        <w:ind w:hanging="1004"/>
        <w:jc w:val="center"/>
        <w:rPr>
          <w:sz w:val="28"/>
          <w:szCs w:val="28"/>
          <w:rtl/>
          <w:lang w:bidi="ar-TN"/>
        </w:rPr>
      </w:pPr>
    </w:p>
    <w:p w:rsidR="008F62A2" w:rsidRPr="003C680E" w:rsidRDefault="008F62A2" w:rsidP="008C5BBF">
      <w:pPr>
        <w:pStyle w:val="Paragraphedeliste"/>
        <w:numPr>
          <w:ilvl w:val="0"/>
          <w:numId w:val="19"/>
        </w:numPr>
        <w:bidi/>
        <w:spacing w:line="360" w:lineRule="auto"/>
        <w:ind w:left="283" w:hanging="284"/>
        <w:jc w:val="both"/>
        <w:rPr>
          <w:sz w:val="28"/>
          <w:szCs w:val="28"/>
          <w:lang w:bidi="ar-TN"/>
        </w:rPr>
      </w:pPr>
      <w:r w:rsidRPr="00C40878">
        <w:rPr>
          <w:rFonts w:hint="cs"/>
          <w:b/>
          <w:bCs/>
          <w:sz w:val="28"/>
          <w:szCs w:val="28"/>
          <w:rtl/>
          <w:lang w:bidi="ar-TN"/>
        </w:rPr>
        <w:t>الدفوعات المنجزة</w:t>
      </w:r>
      <w:r w:rsidRPr="003C680E">
        <w:rPr>
          <w:rFonts w:hint="cs"/>
          <w:sz w:val="28"/>
          <w:szCs w:val="28"/>
          <w:rtl/>
          <w:lang w:bidi="ar-TN"/>
        </w:rPr>
        <w:t xml:space="preserve">: </w:t>
      </w:r>
      <w:r w:rsidR="008C5BBF">
        <w:rPr>
          <w:rFonts w:hint="cs"/>
          <w:sz w:val="28"/>
          <w:szCs w:val="28"/>
          <w:rtl/>
          <w:lang w:bidi="ar-TN"/>
        </w:rPr>
        <w:t>50.37</w:t>
      </w:r>
      <w:r w:rsidRPr="003C680E">
        <w:rPr>
          <w:sz w:val="28"/>
          <w:szCs w:val="28"/>
          <w:lang w:bidi="ar-TN"/>
        </w:rPr>
        <w:t>%</w:t>
      </w:r>
    </w:p>
    <w:p w:rsidR="008F62A2" w:rsidRDefault="008F62A2" w:rsidP="00C40878">
      <w:pPr>
        <w:pStyle w:val="Paragraphedeliste"/>
        <w:numPr>
          <w:ilvl w:val="0"/>
          <w:numId w:val="19"/>
        </w:numPr>
        <w:bidi/>
        <w:spacing w:line="360" w:lineRule="auto"/>
        <w:ind w:left="283" w:hanging="284"/>
        <w:jc w:val="both"/>
        <w:rPr>
          <w:sz w:val="28"/>
          <w:szCs w:val="28"/>
          <w:rtl/>
          <w:lang w:bidi="ar-TN"/>
        </w:rPr>
      </w:pPr>
      <w:r w:rsidRPr="00C40878">
        <w:rPr>
          <w:rFonts w:hint="cs"/>
          <w:b/>
          <w:bCs/>
          <w:sz w:val="28"/>
          <w:szCs w:val="28"/>
          <w:rtl/>
          <w:lang w:bidi="ar-TN"/>
        </w:rPr>
        <w:t>الملاحظات</w:t>
      </w:r>
      <w:r w:rsidRPr="003C680E">
        <w:rPr>
          <w:rFonts w:hint="cs"/>
          <w:sz w:val="28"/>
          <w:szCs w:val="28"/>
          <w:rtl/>
          <w:lang w:bidi="ar-TN"/>
        </w:rPr>
        <w:t xml:space="preserve">: </w:t>
      </w:r>
    </w:p>
    <w:p w:rsidR="00B876C2" w:rsidRPr="004A3F9B" w:rsidRDefault="00C40878" w:rsidP="00E56D59">
      <w:pPr>
        <w:pStyle w:val="Paragraphedeliste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الأشغال</w:t>
      </w:r>
      <w:r w:rsidR="001F6FCC">
        <w:rPr>
          <w:rFonts w:hint="cs"/>
          <w:sz w:val="28"/>
          <w:szCs w:val="28"/>
          <w:rtl/>
          <w:lang w:bidi="ar-TN"/>
        </w:rPr>
        <w:t xml:space="preserve"> </w:t>
      </w:r>
      <w:r w:rsidR="008C5BBF">
        <w:rPr>
          <w:rFonts w:hint="cs"/>
          <w:sz w:val="28"/>
          <w:szCs w:val="28"/>
          <w:rtl/>
          <w:lang w:bidi="ar-TN"/>
        </w:rPr>
        <w:t>تعطلت</w:t>
      </w:r>
      <w:r w:rsidR="001F6FCC">
        <w:rPr>
          <w:rFonts w:hint="cs"/>
          <w:sz w:val="28"/>
          <w:szCs w:val="28"/>
          <w:rtl/>
          <w:lang w:bidi="ar-TN"/>
        </w:rPr>
        <w:t xml:space="preserve"> بمحطات بوقطفة والزهور والنجاح بسبب تحويل شبكة ضغط عالي 90 </w:t>
      </w:r>
      <w:r w:rsidR="001F6FCC">
        <w:rPr>
          <w:sz w:val="28"/>
          <w:szCs w:val="28"/>
          <w:lang w:bidi="ar-TN"/>
        </w:rPr>
        <w:t>kv</w:t>
      </w:r>
      <w:r w:rsidR="00E56D59" w:rsidRPr="00E56D59">
        <w:rPr>
          <w:rFonts w:hint="cs"/>
          <w:sz w:val="28"/>
          <w:szCs w:val="28"/>
          <w:rtl/>
          <w:lang w:bidi="ar-TN"/>
        </w:rPr>
        <w:t xml:space="preserve"> </w:t>
      </w:r>
      <w:r w:rsidR="00E56D59">
        <w:rPr>
          <w:rFonts w:hint="cs"/>
          <w:sz w:val="28"/>
          <w:szCs w:val="28"/>
          <w:rtl/>
          <w:lang w:bidi="ar-TN"/>
        </w:rPr>
        <w:t xml:space="preserve">وبمحطة الحرايرية بسبب </w:t>
      </w:r>
      <w:r w:rsidR="008C5BBF">
        <w:rPr>
          <w:rFonts w:hint="cs"/>
          <w:sz w:val="28"/>
          <w:szCs w:val="28"/>
          <w:rtl/>
          <w:lang w:bidi="ar-TN"/>
        </w:rPr>
        <w:t xml:space="preserve">تحويل هوائي اتصالات وتأخر انجاز أشغال الهندسة مدنية </w:t>
      </w:r>
      <w:r w:rsidR="001F6FCC">
        <w:rPr>
          <w:rFonts w:hint="cs"/>
          <w:sz w:val="28"/>
          <w:szCs w:val="28"/>
          <w:rtl/>
          <w:lang w:bidi="ar-TN"/>
        </w:rPr>
        <w:t>.</w:t>
      </w:r>
    </w:p>
    <w:p w:rsidR="00FB45F5" w:rsidRPr="003C48A6" w:rsidRDefault="00E03C03" w:rsidP="003C48A6">
      <w:pPr>
        <w:bidi/>
        <w:spacing w:line="360" w:lineRule="auto"/>
        <w:ind w:left="283" w:hanging="283"/>
        <w:jc w:val="both"/>
        <w:rPr>
          <w:b/>
          <w:bCs/>
          <w:sz w:val="28"/>
          <w:szCs w:val="28"/>
          <w:u w:val="single"/>
          <w:rtl/>
          <w:lang w:bidi="ar-TN"/>
        </w:rPr>
      </w:pPr>
      <w:r w:rsidRPr="003C48A6">
        <w:rPr>
          <w:rFonts w:hint="cs"/>
          <w:b/>
          <w:bCs/>
          <w:sz w:val="28"/>
          <w:szCs w:val="28"/>
          <w:u w:val="single"/>
          <w:rtl/>
          <w:lang w:bidi="ar-TN"/>
        </w:rPr>
        <w:t>هـ</w:t>
      </w:r>
      <w:r w:rsidR="00FB45F5" w:rsidRPr="003C48A6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- القسط الخامس: </w:t>
      </w:r>
      <w:r w:rsidRPr="003C48A6">
        <w:rPr>
          <w:rFonts w:hint="cs"/>
          <w:b/>
          <w:bCs/>
          <w:sz w:val="28"/>
          <w:szCs w:val="28"/>
          <w:u w:val="single"/>
          <w:rtl/>
          <w:lang w:bidi="ar-TN"/>
        </w:rPr>
        <w:t>التجهيزات</w:t>
      </w:r>
      <w:r w:rsidR="00FB45F5" w:rsidRPr="003C48A6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:rsidR="00FB45F5" w:rsidRPr="00C40878" w:rsidRDefault="00C40878" w:rsidP="00C40878">
      <w:pPr>
        <w:bidi/>
        <w:spacing w:after="0" w:line="360" w:lineRule="auto"/>
        <w:ind w:left="-1"/>
        <w:jc w:val="both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ه-1- </w:t>
      </w:r>
      <w:r w:rsidR="00FB45F5" w:rsidRPr="00C40878">
        <w:rPr>
          <w:rFonts w:hint="cs"/>
          <w:b/>
          <w:bCs/>
          <w:sz w:val="28"/>
          <w:szCs w:val="28"/>
          <w:rtl/>
          <w:lang w:bidi="ar-TN"/>
        </w:rPr>
        <w:t>معطيات عامة:</w:t>
      </w:r>
    </w:p>
    <w:p w:rsidR="00071B8D" w:rsidRPr="004A3F9B" w:rsidRDefault="00071B8D" w:rsidP="004D6BE0">
      <w:pPr>
        <w:pStyle w:val="Paragraphedeliste"/>
        <w:numPr>
          <w:ilvl w:val="0"/>
          <w:numId w:val="15"/>
        </w:numPr>
        <w:bidi/>
        <w:spacing w:line="360" w:lineRule="auto"/>
        <w:jc w:val="both"/>
        <w:rPr>
          <w:sz w:val="24"/>
          <w:szCs w:val="24"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 xml:space="preserve">صاحب الصفقة: </w:t>
      </w:r>
      <w:r w:rsidR="004A3F9B">
        <w:rPr>
          <w:sz w:val="24"/>
          <w:szCs w:val="24"/>
          <w:lang w:bidi="ar-TN"/>
        </w:rPr>
        <w:t>G</w:t>
      </w:r>
      <w:r w:rsidRPr="004A3F9B">
        <w:rPr>
          <w:sz w:val="24"/>
          <w:szCs w:val="24"/>
          <w:lang w:bidi="ar-TN"/>
        </w:rPr>
        <w:t>roupe</w:t>
      </w:r>
      <w:r w:rsidR="004A3F9B">
        <w:rPr>
          <w:sz w:val="24"/>
          <w:szCs w:val="24"/>
          <w:lang w:bidi="ar-TN"/>
        </w:rPr>
        <w:t>m</w:t>
      </w:r>
      <w:r w:rsidRPr="004A3F9B">
        <w:rPr>
          <w:sz w:val="24"/>
          <w:szCs w:val="24"/>
          <w:lang w:bidi="ar-TN"/>
        </w:rPr>
        <w:t xml:space="preserve">ent </w:t>
      </w:r>
      <w:r w:rsidR="004A3F9B">
        <w:rPr>
          <w:sz w:val="24"/>
          <w:szCs w:val="24"/>
          <w:lang w:bidi="ar-TN"/>
        </w:rPr>
        <w:t>C</w:t>
      </w:r>
      <w:r w:rsidRPr="004A3F9B">
        <w:rPr>
          <w:sz w:val="24"/>
          <w:szCs w:val="24"/>
          <w:lang w:bidi="ar-TN"/>
        </w:rPr>
        <w:t>olas Rail/SIEM</w:t>
      </w:r>
      <w:r w:rsidR="004A3F9B">
        <w:rPr>
          <w:sz w:val="24"/>
          <w:szCs w:val="24"/>
          <w:lang w:bidi="ar-TN"/>
        </w:rPr>
        <w:t>ENS SA</w:t>
      </w:r>
      <w:r w:rsidRPr="004A3F9B">
        <w:rPr>
          <w:sz w:val="24"/>
          <w:szCs w:val="24"/>
          <w:lang w:bidi="ar-TN"/>
        </w:rPr>
        <w:t>S/SOMATRA GET/SIEMENS S.A</w:t>
      </w:r>
    </w:p>
    <w:p w:rsidR="00071B8D" w:rsidRPr="004A3F9B" w:rsidRDefault="004A3F9B" w:rsidP="004D6BE0">
      <w:pPr>
        <w:pStyle w:val="Paragraphedeliste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>أجال</w:t>
      </w:r>
      <w:r w:rsidR="00071B8D" w:rsidRPr="004A3F9B">
        <w:rPr>
          <w:rFonts w:hint="cs"/>
          <w:sz w:val="28"/>
          <w:szCs w:val="28"/>
          <w:rtl/>
          <w:lang w:bidi="ar-TN"/>
        </w:rPr>
        <w:t xml:space="preserve"> التنفيذ : </w:t>
      </w:r>
      <w:r w:rsidR="00071B8D" w:rsidRPr="004A3F9B">
        <w:rPr>
          <w:sz w:val="28"/>
          <w:szCs w:val="28"/>
          <w:lang w:bidi="ar-TN"/>
        </w:rPr>
        <w:t>1080</w:t>
      </w:r>
      <w:r w:rsidR="00071B8D" w:rsidRPr="004A3F9B">
        <w:rPr>
          <w:rFonts w:hint="cs"/>
          <w:sz w:val="28"/>
          <w:szCs w:val="28"/>
          <w:rtl/>
          <w:lang w:bidi="ar-TN"/>
        </w:rPr>
        <w:t xml:space="preserve"> يوم </w:t>
      </w:r>
    </w:p>
    <w:p w:rsidR="00071B8D" w:rsidRPr="004A3F9B" w:rsidRDefault="004A3F9B" w:rsidP="004D6BE0">
      <w:pPr>
        <w:pStyle w:val="Paragraphedeliste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>الإذن</w:t>
      </w:r>
      <w:r w:rsidR="00071B8D" w:rsidRPr="004A3F9B">
        <w:rPr>
          <w:rFonts w:hint="cs"/>
          <w:sz w:val="28"/>
          <w:szCs w:val="28"/>
          <w:rtl/>
          <w:lang w:bidi="ar-TN"/>
        </w:rPr>
        <w:t xml:space="preserve"> ببداية </w:t>
      </w:r>
      <w:r w:rsidRPr="004A3F9B">
        <w:rPr>
          <w:rFonts w:hint="cs"/>
          <w:sz w:val="28"/>
          <w:szCs w:val="28"/>
          <w:rtl/>
          <w:lang w:bidi="ar-TN"/>
        </w:rPr>
        <w:t>الأشغال</w:t>
      </w:r>
      <w:r w:rsidR="00071B8D" w:rsidRPr="004A3F9B">
        <w:rPr>
          <w:rFonts w:hint="cs"/>
          <w:sz w:val="28"/>
          <w:szCs w:val="28"/>
          <w:rtl/>
          <w:lang w:bidi="ar-TN"/>
        </w:rPr>
        <w:t>:  04/11/2013</w:t>
      </w:r>
      <w:r w:rsidR="00413B46">
        <w:rPr>
          <w:rFonts w:hint="cs"/>
          <w:sz w:val="28"/>
          <w:szCs w:val="28"/>
          <w:rtl/>
          <w:lang w:bidi="ar-TN"/>
        </w:rPr>
        <w:t>.</w:t>
      </w:r>
    </w:p>
    <w:p w:rsidR="00071B8D" w:rsidRPr="004A3F9B" w:rsidRDefault="00071B8D" w:rsidP="00413B46">
      <w:pPr>
        <w:pStyle w:val="Paragraphedeliste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 xml:space="preserve">تاريخ انتهاء </w:t>
      </w:r>
      <w:r w:rsidR="004A3F9B" w:rsidRPr="004A3F9B">
        <w:rPr>
          <w:rFonts w:hint="cs"/>
          <w:sz w:val="28"/>
          <w:szCs w:val="28"/>
          <w:rtl/>
          <w:lang w:bidi="ar-TN"/>
        </w:rPr>
        <w:t>الأشغال</w:t>
      </w:r>
      <w:r w:rsidRPr="004A3F9B">
        <w:rPr>
          <w:rFonts w:hint="cs"/>
          <w:sz w:val="28"/>
          <w:szCs w:val="28"/>
          <w:rtl/>
          <w:lang w:bidi="ar-TN"/>
        </w:rPr>
        <w:t xml:space="preserve">: </w:t>
      </w:r>
      <w:r w:rsidR="00884E49" w:rsidRPr="004A3F9B">
        <w:rPr>
          <w:rFonts w:hint="cs"/>
          <w:sz w:val="28"/>
          <w:szCs w:val="28"/>
          <w:rtl/>
          <w:lang w:bidi="ar-TN"/>
        </w:rPr>
        <w:t>18</w:t>
      </w:r>
      <w:r w:rsidRPr="004A3F9B">
        <w:rPr>
          <w:rFonts w:hint="cs"/>
          <w:sz w:val="28"/>
          <w:szCs w:val="28"/>
          <w:rtl/>
          <w:lang w:bidi="ar-TN"/>
        </w:rPr>
        <w:t>/</w:t>
      </w:r>
      <w:r w:rsidR="00413B46">
        <w:rPr>
          <w:rFonts w:hint="cs"/>
          <w:sz w:val="28"/>
          <w:szCs w:val="28"/>
          <w:rtl/>
          <w:lang w:bidi="ar-TN"/>
        </w:rPr>
        <w:t>10</w:t>
      </w:r>
      <w:r w:rsidRPr="004A3F9B">
        <w:rPr>
          <w:rFonts w:hint="cs"/>
          <w:sz w:val="28"/>
          <w:szCs w:val="28"/>
          <w:rtl/>
          <w:lang w:bidi="ar-TN"/>
        </w:rPr>
        <w:t>/2016</w:t>
      </w:r>
      <w:r w:rsidR="00413B46">
        <w:rPr>
          <w:rFonts w:hint="cs"/>
          <w:sz w:val="28"/>
          <w:szCs w:val="28"/>
          <w:rtl/>
          <w:lang w:bidi="ar-TN"/>
        </w:rPr>
        <w:t>.</w:t>
      </w:r>
    </w:p>
    <w:p w:rsidR="00071B8D" w:rsidRPr="004A3F9B" w:rsidRDefault="00071B8D" w:rsidP="00C40878">
      <w:pPr>
        <w:pStyle w:val="Paragraphedeliste"/>
        <w:numPr>
          <w:ilvl w:val="0"/>
          <w:numId w:val="15"/>
        </w:numPr>
        <w:bidi/>
        <w:spacing w:after="0"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 xml:space="preserve">مبلغ الصفقة باحتساب كافة </w:t>
      </w:r>
      <w:r w:rsidR="004A3F9B" w:rsidRPr="004A3F9B">
        <w:rPr>
          <w:rFonts w:hint="cs"/>
          <w:sz w:val="28"/>
          <w:szCs w:val="28"/>
          <w:rtl/>
          <w:lang w:bidi="ar-TN"/>
        </w:rPr>
        <w:t>الأداءات</w:t>
      </w:r>
      <w:r w:rsidRPr="004A3F9B">
        <w:rPr>
          <w:rFonts w:hint="cs"/>
          <w:sz w:val="28"/>
          <w:szCs w:val="28"/>
          <w:rtl/>
          <w:lang w:bidi="ar-TN"/>
        </w:rPr>
        <w:t xml:space="preserve">: </w:t>
      </w:r>
      <w:r w:rsidRPr="004A3F9B">
        <w:rPr>
          <w:sz w:val="28"/>
          <w:szCs w:val="28"/>
          <w:lang w:bidi="ar-TN"/>
        </w:rPr>
        <w:t xml:space="preserve">304.773.263,027 </w:t>
      </w:r>
      <w:r w:rsidRPr="004A3F9B">
        <w:rPr>
          <w:rFonts w:hint="cs"/>
          <w:sz w:val="28"/>
          <w:szCs w:val="28"/>
          <w:rtl/>
          <w:lang w:bidi="ar-TN"/>
        </w:rPr>
        <w:t xml:space="preserve"> د</w:t>
      </w:r>
    </w:p>
    <w:p w:rsidR="00EC5C9E" w:rsidRPr="00C40878" w:rsidRDefault="00C40878" w:rsidP="00C40878">
      <w:pPr>
        <w:bidi/>
        <w:spacing w:after="0" w:line="360" w:lineRule="auto"/>
        <w:ind w:left="-1"/>
        <w:jc w:val="both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ه-2- </w:t>
      </w:r>
      <w:r w:rsidR="00EC5C9E" w:rsidRPr="00C40878">
        <w:rPr>
          <w:rFonts w:hint="cs"/>
          <w:b/>
          <w:bCs/>
          <w:sz w:val="28"/>
          <w:szCs w:val="28"/>
          <w:rtl/>
          <w:lang w:bidi="ar-TN"/>
        </w:rPr>
        <w:t>محتوى ال</w:t>
      </w:r>
      <w:r w:rsidR="004A3F9B" w:rsidRPr="00C40878">
        <w:rPr>
          <w:rFonts w:hint="cs"/>
          <w:b/>
          <w:bCs/>
          <w:sz w:val="28"/>
          <w:szCs w:val="28"/>
          <w:rtl/>
          <w:lang w:bidi="ar-TN"/>
        </w:rPr>
        <w:t>أ</w:t>
      </w:r>
      <w:r w:rsidR="00EC5C9E" w:rsidRPr="00C40878">
        <w:rPr>
          <w:rFonts w:hint="cs"/>
          <w:b/>
          <w:bCs/>
          <w:sz w:val="28"/>
          <w:szCs w:val="28"/>
          <w:rtl/>
          <w:lang w:bidi="ar-TN"/>
        </w:rPr>
        <w:t>شغال:</w:t>
      </w:r>
    </w:p>
    <w:p w:rsidR="004A3F9B" w:rsidRPr="004A3F9B" w:rsidRDefault="00EC5C9E" w:rsidP="00C40878">
      <w:pPr>
        <w:pStyle w:val="Paragraphedeliste"/>
        <w:numPr>
          <w:ilvl w:val="0"/>
          <w:numId w:val="23"/>
        </w:numPr>
        <w:bidi/>
        <w:spacing w:after="120" w:line="360" w:lineRule="auto"/>
        <w:jc w:val="both"/>
        <w:rPr>
          <w:sz w:val="28"/>
          <w:szCs w:val="28"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>مستودع سيدي فتح الله</w:t>
      </w:r>
    </w:p>
    <w:p w:rsidR="004A3F9B" w:rsidRPr="004A3F9B" w:rsidRDefault="00EC5C9E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>السكة</w:t>
      </w:r>
    </w:p>
    <w:p w:rsidR="004A3F9B" w:rsidRPr="004A3F9B" w:rsidRDefault="00EE059B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كهربة الخطوط</w:t>
      </w:r>
    </w:p>
    <w:p w:rsidR="004A3F9B" w:rsidRPr="004A3F9B" w:rsidRDefault="004A3F9B" w:rsidP="00EE059B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>ا</w:t>
      </w:r>
      <w:r w:rsidR="00EE059B">
        <w:rPr>
          <w:rFonts w:hint="cs"/>
          <w:sz w:val="28"/>
          <w:szCs w:val="28"/>
          <w:rtl/>
          <w:lang w:bidi="ar-TN"/>
        </w:rPr>
        <w:t>لطاقة</w:t>
      </w:r>
    </w:p>
    <w:p w:rsidR="004A3F9B" w:rsidRPr="004A3F9B" w:rsidRDefault="00EC5C9E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>التشوير</w:t>
      </w:r>
    </w:p>
    <w:p w:rsidR="004A3F9B" w:rsidRPr="004A3F9B" w:rsidRDefault="00EC5C9E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4A3F9B">
        <w:rPr>
          <w:rFonts w:hint="cs"/>
          <w:sz w:val="28"/>
          <w:szCs w:val="28"/>
          <w:rtl/>
          <w:lang w:bidi="ar-TN"/>
        </w:rPr>
        <w:t>الاتصالات</w:t>
      </w:r>
      <w:r w:rsidR="006C5FA5">
        <w:rPr>
          <w:rFonts w:hint="cs"/>
          <w:sz w:val="28"/>
          <w:szCs w:val="28"/>
          <w:rtl/>
          <w:lang w:bidi="ar-TN"/>
        </w:rPr>
        <w:t xml:space="preserve"> السلكية واللاسلكية.</w:t>
      </w:r>
    </w:p>
    <w:p w:rsidR="00EC5C9E" w:rsidRDefault="006C5FA5" w:rsidP="00C40878">
      <w:pPr>
        <w:pStyle w:val="Paragraphedeliste"/>
        <w:numPr>
          <w:ilvl w:val="0"/>
          <w:numId w:val="23"/>
        </w:numPr>
        <w:bidi/>
        <w:spacing w:after="240"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قاعة</w:t>
      </w:r>
      <w:r w:rsidR="00EC5C9E" w:rsidRPr="004A3F9B">
        <w:rPr>
          <w:rFonts w:hint="cs"/>
          <w:sz w:val="28"/>
          <w:szCs w:val="28"/>
          <w:rtl/>
          <w:lang w:bidi="ar-TN"/>
        </w:rPr>
        <w:t xml:space="preserve"> التحكم</w:t>
      </w:r>
      <w:r>
        <w:rPr>
          <w:rFonts w:hint="cs"/>
          <w:sz w:val="28"/>
          <w:szCs w:val="28"/>
          <w:rtl/>
          <w:lang w:bidi="ar-TN"/>
        </w:rPr>
        <w:t xml:space="preserve"> المركزي</w:t>
      </w:r>
      <w:r w:rsidR="008C5BBF">
        <w:rPr>
          <w:rFonts w:hint="cs"/>
          <w:sz w:val="28"/>
          <w:szCs w:val="28"/>
          <w:rtl/>
          <w:lang w:bidi="ar-TN"/>
        </w:rPr>
        <w:t>.</w:t>
      </w:r>
    </w:p>
    <w:p w:rsidR="00C40878" w:rsidRPr="00C40878" w:rsidRDefault="00C40878" w:rsidP="00C40878">
      <w:pPr>
        <w:pStyle w:val="Paragraphedeliste"/>
        <w:bidi/>
        <w:spacing w:after="120" w:line="360" w:lineRule="auto"/>
        <w:jc w:val="both"/>
        <w:rPr>
          <w:sz w:val="16"/>
          <w:szCs w:val="16"/>
          <w:lang w:bidi="ar-TN"/>
        </w:rPr>
      </w:pPr>
    </w:p>
    <w:p w:rsidR="00C5612B" w:rsidRPr="00C40878" w:rsidRDefault="00C40878" w:rsidP="00C40878">
      <w:pPr>
        <w:bidi/>
        <w:spacing w:after="240" w:line="360" w:lineRule="auto"/>
        <w:ind w:left="-1"/>
        <w:jc w:val="both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ه-3- </w:t>
      </w:r>
      <w:r w:rsidR="00C5612B" w:rsidRPr="00C40878">
        <w:rPr>
          <w:rFonts w:hint="cs"/>
          <w:b/>
          <w:bCs/>
          <w:sz w:val="28"/>
          <w:szCs w:val="28"/>
          <w:rtl/>
          <w:lang w:bidi="ar-TN"/>
        </w:rPr>
        <w:t xml:space="preserve">تقدم الدراسات </w:t>
      </w:r>
      <w:r w:rsidR="004A3F9B" w:rsidRPr="00C40878">
        <w:rPr>
          <w:rFonts w:hint="cs"/>
          <w:b/>
          <w:bCs/>
          <w:sz w:val="28"/>
          <w:szCs w:val="28"/>
          <w:rtl/>
          <w:lang w:bidi="ar-TN"/>
        </w:rPr>
        <w:t>والأشغال</w:t>
      </w:r>
      <w:r w:rsidR="00C5612B" w:rsidRPr="00C40878">
        <w:rPr>
          <w:rFonts w:hint="cs"/>
          <w:b/>
          <w:bCs/>
          <w:sz w:val="28"/>
          <w:szCs w:val="28"/>
          <w:rtl/>
          <w:lang w:bidi="ar-TN"/>
        </w:rPr>
        <w:t xml:space="preserve"> و</w:t>
      </w:r>
      <w:r w:rsidR="00250DAE" w:rsidRPr="00C40878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C5612B" w:rsidRPr="00C40878">
        <w:rPr>
          <w:rFonts w:hint="cs"/>
          <w:b/>
          <w:bCs/>
          <w:sz w:val="28"/>
          <w:szCs w:val="28"/>
          <w:rtl/>
          <w:lang w:bidi="ar-TN"/>
        </w:rPr>
        <w:t>الدفوعات المنجزة</w:t>
      </w:r>
      <w:r w:rsidR="00C5612B" w:rsidRPr="00C40878">
        <w:rPr>
          <w:rFonts w:hint="cs"/>
          <w:sz w:val="28"/>
          <w:szCs w:val="28"/>
          <w:rtl/>
          <w:lang w:bidi="ar-TN"/>
        </w:rPr>
        <w:t>:</w:t>
      </w:r>
    </w:p>
    <w:p w:rsidR="003C48A6" w:rsidRDefault="00AF471C" w:rsidP="00DE70C4">
      <w:pPr>
        <w:pStyle w:val="Paragraphedeliste"/>
        <w:numPr>
          <w:ilvl w:val="0"/>
          <w:numId w:val="24"/>
        </w:numPr>
        <w:bidi/>
        <w:spacing w:line="360" w:lineRule="auto"/>
        <w:ind w:left="424" w:hanging="425"/>
        <w:jc w:val="both"/>
        <w:rPr>
          <w:sz w:val="28"/>
          <w:szCs w:val="28"/>
          <w:lang w:bidi="ar-TN"/>
        </w:rPr>
      </w:pPr>
      <w:r w:rsidRPr="00C40878">
        <w:rPr>
          <w:rFonts w:hint="cs"/>
          <w:b/>
          <w:bCs/>
          <w:sz w:val="28"/>
          <w:szCs w:val="28"/>
          <w:rtl/>
          <w:lang w:bidi="ar-TN"/>
        </w:rPr>
        <w:t>الدراسات:</w:t>
      </w:r>
      <w:r w:rsidRPr="003C48A6">
        <w:rPr>
          <w:rFonts w:hint="cs"/>
          <w:sz w:val="28"/>
          <w:szCs w:val="28"/>
          <w:rtl/>
          <w:lang w:bidi="ar-TN"/>
        </w:rPr>
        <w:t xml:space="preserve"> </w:t>
      </w:r>
      <w:r w:rsidR="00DE70C4">
        <w:rPr>
          <w:rFonts w:hint="cs"/>
          <w:sz w:val="28"/>
          <w:szCs w:val="28"/>
          <w:rtl/>
          <w:lang w:bidi="ar-TN"/>
        </w:rPr>
        <w:t xml:space="preserve">18 </w:t>
      </w:r>
      <w:r w:rsidR="00DE70C4">
        <w:rPr>
          <w:sz w:val="28"/>
          <w:szCs w:val="28"/>
          <w:lang w:bidi="ar-TN"/>
        </w:rPr>
        <w:t>%</w:t>
      </w:r>
      <w:r w:rsidRPr="003C48A6">
        <w:rPr>
          <w:rFonts w:hint="cs"/>
          <w:sz w:val="28"/>
          <w:szCs w:val="28"/>
          <w:rtl/>
          <w:lang w:bidi="ar-TN"/>
        </w:rPr>
        <w:t>.</w:t>
      </w:r>
      <w:r w:rsidR="004C7551" w:rsidRPr="003C48A6">
        <w:rPr>
          <w:rFonts w:hint="cs"/>
          <w:sz w:val="28"/>
          <w:szCs w:val="28"/>
          <w:rtl/>
          <w:lang w:bidi="ar-TN"/>
        </w:rPr>
        <w:t xml:space="preserve"> </w:t>
      </w:r>
    </w:p>
    <w:p w:rsidR="003C48A6" w:rsidRDefault="004C7551" w:rsidP="00DE70C4">
      <w:pPr>
        <w:pStyle w:val="Paragraphedeliste"/>
        <w:numPr>
          <w:ilvl w:val="0"/>
          <w:numId w:val="25"/>
        </w:numPr>
        <w:bidi/>
        <w:spacing w:line="360" w:lineRule="auto"/>
        <w:ind w:left="425" w:hanging="425"/>
        <w:jc w:val="both"/>
        <w:rPr>
          <w:sz w:val="28"/>
          <w:szCs w:val="28"/>
          <w:lang w:bidi="ar-TN"/>
        </w:rPr>
      </w:pPr>
      <w:r w:rsidRPr="00C40878">
        <w:rPr>
          <w:rFonts w:hint="cs"/>
          <w:b/>
          <w:bCs/>
          <w:sz w:val="28"/>
          <w:szCs w:val="28"/>
          <w:rtl/>
          <w:lang w:bidi="ar-TN"/>
        </w:rPr>
        <w:t>ال</w:t>
      </w:r>
      <w:r w:rsidR="00250DAE" w:rsidRPr="00C40878">
        <w:rPr>
          <w:rFonts w:hint="cs"/>
          <w:b/>
          <w:bCs/>
          <w:sz w:val="28"/>
          <w:szCs w:val="28"/>
          <w:rtl/>
          <w:lang w:bidi="ar-TN"/>
        </w:rPr>
        <w:t>أ</w:t>
      </w:r>
      <w:r w:rsidRPr="00C40878">
        <w:rPr>
          <w:rFonts w:hint="cs"/>
          <w:b/>
          <w:bCs/>
          <w:sz w:val="28"/>
          <w:szCs w:val="28"/>
          <w:rtl/>
          <w:lang w:bidi="ar-TN"/>
        </w:rPr>
        <w:t>شغال:</w:t>
      </w:r>
      <w:r w:rsidRPr="003C48A6">
        <w:rPr>
          <w:rFonts w:hint="cs"/>
          <w:sz w:val="28"/>
          <w:szCs w:val="28"/>
          <w:rtl/>
          <w:lang w:bidi="ar-TN"/>
        </w:rPr>
        <w:t xml:space="preserve"> </w:t>
      </w:r>
      <w:r w:rsidR="00DE70C4">
        <w:rPr>
          <w:rFonts w:hint="cs"/>
          <w:sz w:val="28"/>
          <w:szCs w:val="28"/>
          <w:rtl/>
          <w:lang w:bidi="ar-TN"/>
        </w:rPr>
        <w:t xml:space="preserve">3 </w:t>
      </w:r>
      <w:r w:rsidR="00DE70C4">
        <w:rPr>
          <w:sz w:val="28"/>
          <w:szCs w:val="28"/>
          <w:lang w:bidi="ar-TN"/>
        </w:rPr>
        <w:t>%</w:t>
      </w:r>
      <w:r w:rsidRPr="003C48A6">
        <w:rPr>
          <w:rFonts w:hint="cs"/>
          <w:sz w:val="28"/>
          <w:szCs w:val="28"/>
          <w:rtl/>
          <w:lang w:bidi="ar-TN"/>
        </w:rPr>
        <w:t>.</w:t>
      </w:r>
    </w:p>
    <w:p w:rsidR="00DE70C4" w:rsidRPr="00DE70C4" w:rsidRDefault="00DE70C4" w:rsidP="00DE70C4">
      <w:pPr>
        <w:pStyle w:val="Paragraphedeliste"/>
        <w:numPr>
          <w:ilvl w:val="0"/>
          <w:numId w:val="25"/>
        </w:numPr>
        <w:bidi/>
        <w:spacing w:line="360" w:lineRule="auto"/>
        <w:ind w:left="425" w:hanging="425"/>
        <w:jc w:val="both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الدفوعات: </w:t>
      </w:r>
      <w:r w:rsidRPr="00DE70C4">
        <w:rPr>
          <w:rFonts w:hint="cs"/>
          <w:sz w:val="28"/>
          <w:szCs w:val="28"/>
          <w:rtl/>
          <w:lang w:bidi="ar-TN"/>
        </w:rPr>
        <w:t xml:space="preserve">10 </w:t>
      </w:r>
      <w:r w:rsidRPr="00DE70C4">
        <w:rPr>
          <w:sz w:val="28"/>
          <w:szCs w:val="28"/>
          <w:lang w:bidi="ar-TN"/>
        </w:rPr>
        <w:t>%</w:t>
      </w:r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5C4592" w:rsidRPr="005C4592" w:rsidRDefault="00DE70C4" w:rsidP="005C4592">
      <w:pPr>
        <w:pStyle w:val="Paragraphedeliste"/>
        <w:numPr>
          <w:ilvl w:val="0"/>
          <w:numId w:val="25"/>
        </w:numPr>
        <w:bidi/>
        <w:spacing w:line="360" w:lineRule="auto"/>
        <w:ind w:left="425" w:hanging="425"/>
        <w:jc w:val="both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الملاحظات: </w:t>
      </w:r>
      <w:r w:rsidR="005C459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DE70C4">
        <w:rPr>
          <w:rFonts w:hint="cs"/>
          <w:sz w:val="28"/>
          <w:szCs w:val="28"/>
          <w:rtl/>
          <w:lang w:bidi="ar-TN"/>
        </w:rPr>
        <w:t>تأخر</w:t>
      </w:r>
      <w:r>
        <w:rPr>
          <w:rFonts w:hint="cs"/>
          <w:sz w:val="28"/>
          <w:szCs w:val="28"/>
          <w:rtl/>
          <w:lang w:bidi="ar-TN"/>
        </w:rPr>
        <w:t xml:space="preserve"> إعداد</w:t>
      </w:r>
      <w:r w:rsidRPr="00DE70C4">
        <w:rPr>
          <w:rFonts w:hint="cs"/>
          <w:sz w:val="28"/>
          <w:szCs w:val="28"/>
          <w:rtl/>
          <w:lang w:bidi="ar-TN"/>
        </w:rPr>
        <w:t xml:space="preserve"> الدراسات بحوالي 5 أشهر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5C4592" w:rsidRPr="005C4592">
        <w:rPr>
          <w:rFonts w:hint="cs"/>
          <w:sz w:val="28"/>
          <w:szCs w:val="28"/>
          <w:rtl/>
          <w:lang w:bidi="ar-TN"/>
        </w:rPr>
        <w:t>كما يوجد إشكال بخصوص التزود بالسك</w:t>
      </w:r>
      <w:r w:rsidR="005C4592">
        <w:rPr>
          <w:rFonts w:hint="cs"/>
          <w:sz w:val="28"/>
          <w:szCs w:val="28"/>
          <w:rtl/>
          <w:lang w:bidi="ar-TN"/>
        </w:rPr>
        <w:t>ة.</w:t>
      </w:r>
      <w:r w:rsidR="005C459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071B8D" w:rsidRDefault="00071B8D" w:rsidP="00071B8D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TN"/>
        </w:rPr>
      </w:pPr>
      <w:r w:rsidRPr="003C48A6">
        <w:rPr>
          <w:rFonts w:hint="cs"/>
          <w:b/>
          <w:bCs/>
          <w:sz w:val="28"/>
          <w:szCs w:val="28"/>
          <w:u w:val="single"/>
          <w:rtl/>
          <w:lang w:bidi="ar-TN"/>
        </w:rPr>
        <w:t>و- المحطة الفرعية لتوليد الكهرباء بالقباعة:</w:t>
      </w:r>
    </w:p>
    <w:p w:rsidR="003C48A6" w:rsidRPr="00C40878" w:rsidRDefault="00C40878" w:rsidP="00C40878">
      <w:pPr>
        <w:bidi/>
        <w:spacing w:after="0" w:line="360" w:lineRule="auto"/>
        <w:ind w:left="140"/>
        <w:jc w:val="both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و-1- </w:t>
      </w:r>
      <w:r w:rsidR="003C48A6" w:rsidRPr="00C40878">
        <w:rPr>
          <w:rFonts w:hint="cs"/>
          <w:b/>
          <w:bCs/>
          <w:sz w:val="28"/>
          <w:szCs w:val="28"/>
          <w:rtl/>
          <w:lang w:bidi="ar-TN"/>
        </w:rPr>
        <w:t>معطيات عامة:</w:t>
      </w:r>
    </w:p>
    <w:p w:rsidR="00071B8D" w:rsidRPr="00250DAE" w:rsidRDefault="00071B8D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>صاحب الصفقة: الشركة التونسية للكهرباء والغاز.</w:t>
      </w:r>
    </w:p>
    <w:p w:rsidR="00071B8D" w:rsidRPr="00250DAE" w:rsidRDefault="00250DAE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>آجال</w:t>
      </w:r>
      <w:r w:rsidR="00071B8D" w:rsidRPr="00250DAE">
        <w:rPr>
          <w:rFonts w:hint="cs"/>
          <w:sz w:val="28"/>
          <w:szCs w:val="28"/>
          <w:rtl/>
          <w:lang w:bidi="ar-TN"/>
        </w:rPr>
        <w:t xml:space="preserve"> التنفيذ : </w:t>
      </w:r>
      <w:r w:rsidR="00DD4145" w:rsidRPr="00250DAE">
        <w:rPr>
          <w:rFonts w:hint="cs"/>
          <w:sz w:val="28"/>
          <w:szCs w:val="28"/>
          <w:rtl/>
          <w:lang w:bidi="ar-TN"/>
        </w:rPr>
        <w:t>30</w:t>
      </w:r>
      <w:r w:rsidR="00071B8D" w:rsidRPr="00250DAE">
        <w:rPr>
          <w:rFonts w:hint="cs"/>
          <w:sz w:val="28"/>
          <w:szCs w:val="28"/>
          <w:rtl/>
          <w:lang w:bidi="ar-TN"/>
        </w:rPr>
        <w:t xml:space="preserve"> </w:t>
      </w:r>
      <w:r w:rsidR="00DD4145" w:rsidRPr="00250DAE">
        <w:rPr>
          <w:rFonts w:hint="cs"/>
          <w:sz w:val="28"/>
          <w:szCs w:val="28"/>
          <w:rtl/>
          <w:lang w:bidi="ar-TN"/>
        </w:rPr>
        <w:t>شهر.</w:t>
      </w:r>
    </w:p>
    <w:p w:rsidR="00071B8D" w:rsidRPr="00250DAE" w:rsidRDefault="00250DAE" w:rsidP="00C50543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>الإذن</w:t>
      </w:r>
      <w:r w:rsidR="00071B8D" w:rsidRPr="00250DAE">
        <w:rPr>
          <w:rFonts w:hint="cs"/>
          <w:sz w:val="28"/>
          <w:szCs w:val="28"/>
          <w:rtl/>
          <w:lang w:bidi="ar-TN"/>
        </w:rPr>
        <w:t xml:space="preserve"> ببداية </w:t>
      </w:r>
      <w:r w:rsidRPr="00250DAE">
        <w:rPr>
          <w:rFonts w:hint="cs"/>
          <w:sz w:val="28"/>
          <w:szCs w:val="28"/>
          <w:rtl/>
          <w:lang w:bidi="ar-TN"/>
        </w:rPr>
        <w:t>الأشغال</w:t>
      </w:r>
      <w:r w:rsidR="00071B8D" w:rsidRPr="00250DAE">
        <w:rPr>
          <w:rFonts w:hint="cs"/>
          <w:sz w:val="28"/>
          <w:szCs w:val="28"/>
          <w:rtl/>
          <w:lang w:bidi="ar-TN"/>
        </w:rPr>
        <w:t>:  01/1</w:t>
      </w:r>
      <w:r w:rsidR="00C50543">
        <w:rPr>
          <w:rFonts w:hint="cs"/>
          <w:sz w:val="28"/>
          <w:szCs w:val="28"/>
          <w:rtl/>
          <w:lang w:bidi="ar-TN"/>
        </w:rPr>
        <w:t>1</w:t>
      </w:r>
      <w:r w:rsidR="00071B8D" w:rsidRPr="00250DAE">
        <w:rPr>
          <w:rFonts w:hint="cs"/>
          <w:sz w:val="28"/>
          <w:szCs w:val="28"/>
          <w:rtl/>
          <w:lang w:bidi="ar-TN"/>
        </w:rPr>
        <w:t>/2010</w:t>
      </w:r>
    </w:p>
    <w:p w:rsidR="00071B8D" w:rsidRPr="00250DAE" w:rsidRDefault="00071B8D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 xml:space="preserve">التاريخ التعاقدي لانتهاء </w:t>
      </w:r>
      <w:r w:rsidR="00250DAE" w:rsidRPr="00250DAE">
        <w:rPr>
          <w:rFonts w:hint="cs"/>
          <w:sz w:val="28"/>
          <w:szCs w:val="28"/>
          <w:rtl/>
          <w:lang w:bidi="ar-TN"/>
        </w:rPr>
        <w:t>الأشغال</w:t>
      </w:r>
      <w:r w:rsidRPr="00250DAE">
        <w:rPr>
          <w:rFonts w:hint="cs"/>
          <w:sz w:val="28"/>
          <w:szCs w:val="28"/>
          <w:rtl/>
          <w:lang w:bidi="ar-TN"/>
        </w:rPr>
        <w:t xml:space="preserve">: </w:t>
      </w:r>
      <w:r w:rsidR="00DD4145" w:rsidRPr="00250DAE">
        <w:rPr>
          <w:rFonts w:hint="cs"/>
          <w:sz w:val="28"/>
          <w:szCs w:val="28"/>
          <w:rtl/>
          <w:lang w:bidi="ar-TN"/>
        </w:rPr>
        <w:t>06</w:t>
      </w:r>
      <w:r w:rsidRPr="00250DAE">
        <w:rPr>
          <w:rFonts w:hint="cs"/>
          <w:sz w:val="28"/>
          <w:szCs w:val="28"/>
          <w:rtl/>
          <w:lang w:bidi="ar-TN"/>
        </w:rPr>
        <w:t>/</w:t>
      </w:r>
      <w:r w:rsidR="00DD4145" w:rsidRPr="00250DAE">
        <w:rPr>
          <w:rFonts w:hint="cs"/>
          <w:sz w:val="28"/>
          <w:szCs w:val="28"/>
          <w:rtl/>
          <w:lang w:bidi="ar-TN"/>
        </w:rPr>
        <w:t>02</w:t>
      </w:r>
      <w:r w:rsidRPr="00250DAE">
        <w:rPr>
          <w:rFonts w:hint="cs"/>
          <w:sz w:val="28"/>
          <w:szCs w:val="28"/>
          <w:rtl/>
          <w:lang w:bidi="ar-TN"/>
        </w:rPr>
        <w:t>/201</w:t>
      </w:r>
      <w:r w:rsidR="00DD4145" w:rsidRPr="00250DAE">
        <w:rPr>
          <w:rFonts w:hint="cs"/>
          <w:sz w:val="28"/>
          <w:szCs w:val="28"/>
          <w:rtl/>
          <w:lang w:bidi="ar-TN"/>
        </w:rPr>
        <w:t>2</w:t>
      </w:r>
    </w:p>
    <w:p w:rsidR="00071B8D" w:rsidRPr="00250DAE" w:rsidRDefault="00071B8D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 xml:space="preserve">التاريخ المتوقع لانتهاء </w:t>
      </w:r>
      <w:r w:rsidR="00250DAE" w:rsidRPr="00250DAE">
        <w:rPr>
          <w:rFonts w:hint="cs"/>
          <w:sz w:val="28"/>
          <w:szCs w:val="28"/>
          <w:rtl/>
          <w:lang w:bidi="ar-TN"/>
        </w:rPr>
        <w:t>الأشغال</w:t>
      </w:r>
      <w:r w:rsidRPr="00250DAE">
        <w:rPr>
          <w:rFonts w:hint="cs"/>
          <w:sz w:val="28"/>
          <w:szCs w:val="28"/>
          <w:rtl/>
          <w:lang w:bidi="ar-TN"/>
        </w:rPr>
        <w:t xml:space="preserve">: </w:t>
      </w:r>
      <w:r w:rsidR="00DD4145" w:rsidRPr="00250DAE">
        <w:rPr>
          <w:rFonts w:hint="cs"/>
          <w:sz w:val="28"/>
          <w:szCs w:val="28"/>
          <w:rtl/>
          <w:lang w:bidi="ar-TN"/>
        </w:rPr>
        <w:t>25/7/2014.</w:t>
      </w:r>
    </w:p>
    <w:p w:rsidR="00C165D1" w:rsidRDefault="00C165D1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 xml:space="preserve">مبلغ الصفقة باحتساب كافة </w:t>
      </w:r>
      <w:r w:rsidR="00250DAE" w:rsidRPr="00250DAE">
        <w:rPr>
          <w:rFonts w:hint="cs"/>
          <w:sz w:val="28"/>
          <w:szCs w:val="28"/>
          <w:rtl/>
          <w:lang w:bidi="ar-TN"/>
        </w:rPr>
        <w:t>الأداءات</w:t>
      </w:r>
      <w:r w:rsidRPr="00250DAE">
        <w:rPr>
          <w:rFonts w:hint="cs"/>
          <w:sz w:val="28"/>
          <w:szCs w:val="28"/>
          <w:rtl/>
          <w:lang w:bidi="ar-TN"/>
        </w:rPr>
        <w:t xml:space="preserve">: </w:t>
      </w:r>
      <w:r w:rsidRPr="00250DAE">
        <w:rPr>
          <w:sz w:val="28"/>
          <w:szCs w:val="28"/>
          <w:lang w:bidi="ar-TN"/>
        </w:rPr>
        <w:t>13.943.969,963</w:t>
      </w:r>
      <w:r w:rsidRPr="00250DAE">
        <w:rPr>
          <w:rFonts w:hint="cs"/>
          <w:sz w:val="28"/>
          <w:szCs w:val="28"/>
          <w:rtl/>
          <w:lang w:bidi="ar-TN"/>
        </w:rPr>
        <w:t xml:space="preserve"> د</w:t>
      </w:r>
    </w:p>
    <w:p w:rsidR="003C48A6" w:rsidRPr="003C48A6" w:rsidRDefault="003C48A6" w:rsidP="00C40878">
      <w:pPr>
        <w:bidi/>
        <w:spacing w:after="0" w:line="360" w:lineRule="auto"/>
        <w:ind w:left="360"/>
        <w:jc w:val="both"/>
        <w:rPr>
          <w:sz w:val="2"/>
          <w:szCs w:val="2"/>
          <w:rtl/>
          <w:lang w:bidi="ar-TN"/>
        </w:rPr>
      </w:pPr>
    </w:p>
    <w:p w:rsidR="00E03C03" w:rsidRPr="00C40878" w:rsidRDefault="00C40878" w:rsidP="00A613AF">
      <w:pPr>
        <w:bidi/>
        <w:spacing w:after="0" w:line="360" w:lineRule="auto"/>
        <w:ind w:left="14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و-2- </w:t>
      </w:r>
      <w:r w:rsidR="00071B8D" w:rsidRPr="00C40878">
        <w:rPr>
          <w:rFonts w:hint="cs"/>
          <w:b/>
          <w:bCs/>
          <w:sz w:val="28"/>
          <w:szCs w:val="28"/>
          <w:rtl/>
          <w:lang w:bidi="ar-TN"/>
        </w:rPr>
        <w:t xml:space="preserve">محتوى </w:t>
      </w:r>
      <w:r w:rsidR="00472211" w:rsidRPr="00C40878">
        <w:rPr>
          <w:rFonts w:hint="cs"/>
          <w:b/>
          <w:bCs/>
          <w:sz w:val="28"/>
          <w:szCs w:val="28"/>
          <w:rtl/>
          <w:lang w:bidi="ar-TN"/>
        </w:rPr>
        <w:t>الأشغال</w:t>
      </w:r>
      <w:r w:rsidR="00DD4145" w:rsidRPr="00C40878">
        <w:rPr>
          <w:rFonts w:hint="cs"/>
          <w:b/>
          <w:bCs/>
          <w:sz w:val="28"/>
          <w:szCs w:val="28"/>
          <w:rtl/>
          <w:lang w:bidi="ar-TN"/>
        </w:rPr>
        <w:t>:</w:t>
      </w:r>
    </w:p>
    <w:p w:rsidR="00DD4145" w:rsidRDefault="00DD4145" w:rsidP="00A613AF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D4145">
        <w:rPr>
          <w:rFonts w:hint="cs"/>
          <w:sz w:val="28"/>
          <w:szCs w:val="28"/>
          <w:rtl/>
          <w:lang w:bidi="ar-TN"/>
        </w:rPr>
        <w:t xml:space="preserve">تتمثل </w:t>
      </w:r>
      <w:r w:rsidR="00250DAE" w:rsidRPr="00DD4145">
        <w:rPr>
          <w:rFonts w:hint="cs"/>
          <w:sz w:val="28"/>
          <w:szCs w:val="28"/>
          <w:rtl/>
          <w:lang w:bidi="ar-TN"/>
        </w:rPr>
        <w:t>الأشغال</w:t>
      </w:r>
      <w:r w:rsidRPr="00DD4145">
        <w:rPr>
          <w:rFonts w:hint="cs"/>
          <w:sz w:val="28"/>
          <w:szCs w:val="28"/>
          <w:rtl/>
          <w:lang w:bidi="ar-TN"/>
        </w:rPr>
        <w:t xml:space="preserve"> في </w:t>
      </w:r>
      <w:r w:rsidR="00250DAE">
        <w:rPr>
          <w:rFonts w:hint="cs"/>
          <w:sz w:val="28"/>
          <w:szCs w:val="28"/>
          <w:rtl/>
          <w:lang w:bidi="ar-TN"/>
        </w:rPr>
        <w:t>إ</w:t>
      </w:r>
      <w:r w:rsidRPr="00DD4145">
        <w:rPr>
          <w:rFonts w:hint="cs"/>
          <w:sz w:val="28"/>
          <w:szCs w:val="28"/>
          <w:rtl/>
          <w:lang w:bidi="ar-TN"/>
        </w:rPr>
        <w:t>نجاز مولد ك</w:t>
      </w:r>
      <w:r w:rsidR="00250DAE">
        <w:rPr>
          <w:rFonts w:hint="cs"/>
          <w:sz w:val="28"/>
          <w:szCs w:val="28"/>
          <w:rtl/>
          <w:lang w:bidi="ar-TN"/>
        </w:rPr>
        <w:t>ه</w:t>
      </w:r>
      <w:r w:rsidRPr="00DD4145">
        <w:rPr>
          <w:rFonts w:hint="cs"/>
          <w:sz w:val="28"/>
          <w:szCs w:val="28"/>
          <w:rtl/>
          <w:lang w:bidi="ar-TN"/>
        </w:rPr>
        <w:t xml:space="preserve">ربائي </w:t>
      </w:r>
      <w:r w:rsidRPr="00A613AF">
        <w:rPr>
          <w:sz w:val="24"/>
          <w:szCs w:val="24"/>
          <w:lang w:bidi="ar-TN"/>
        </w:rPr>
        <w:t>225 kv</w:t>
      </w:r>
      <w:r w:rsidRPr="00A613AF">
        <w:rPr>
          <w:rFonts w:hint="cs"/>
          <w:sz w:val="24"/>
          <w:szCs w:val="24"/>
          <w:rtl/>
          <w:lang w:bidi="ar-TN"/>
        </w:rPr>
        <w:t xml:space="preserve"> </w:t>
      </w:r>
      <w:r w:rsidRPr="00DD4145">
        <w:rPr>
          <w:rFonts w:hint="cs"/>
          <w:sz w:val="28"/>
          <w:szCs w:val="28"/>
          <w:rtl/>
          <w:lang w:bidi="ar-TN"/>
        </w:rPr>
        <w:t xml:space="preserve">بالقباعة ومد أسلاك تحت </w:t>
      </w:r>
      <w:r w:rsidR="00250DAE" w:rsidRPr="00DD4145">
        <w:rPr>
          <w:rFonts w:hint="cs"/>
          <w:sz w:val="28"/>
          <w:szCs w:val="28"/>
          <w:rtl/>
          <w:lang w:bidi="ar-TN"/>
        </w:rPr>
        <w:t>الأرض</w:t>
      </w:r>
      <w:r w:rsidR="00C40878">
        <w:rPr>
          <w:rFonts w:hint="cs"/>
          <w:sz w:val="28"/>
          <w:szCs w:val="28"/>
          <w:rtl/>
          <w:lang w:bidi="ar-TN"/>
        </w:rPr>
        <w:t xml:space="preserve"> </w:t>
      </w:r>
      <w:r w:rsidR="006C5FA5">
        <w:rPr>
          <w:rFonts w:hint="cs"/>
          <w:sz w:val="28"/>
          <w:szCs w:val="28"/>
          <w:rtl/>
          <w:lang w:bidi="ar-TN"/>
        </w:rPr>
        <w:t>(</w:t>
      </w:r>
      <w:r w:rsidRPr="00C40878">
        <w:rPr>
          <w:lang w:bidi="ar-TN"/>
        </w:rPr>
        <w:t>225</w:t>
      </w:r>
      <w:r w:rsidR="00C40878">
        <w:rPr>
          <w:rFonts w:hint="cs"/>
          <w:rtl/>
          <w:lang w:bidi="ar-TN"/>
        </w:rPr>
        <w:t xml:space="preserve"> </w:t>
      </w:r>
      <w:r w:rsidRPr="00C40878">
        <w:rPr>
          <w:lang w:bidi="ar-TN"/>
        </w:rPr>
        <w:t>kv</w:t>
      </w:r>
      <w:r w:rsidR="006C5FA5">
        <w:rPr>
          <w:rFonts w:hint="cs"/>
          <w:sz w:val="28"/>
          <w:szCs w:val="28"/>
          <w:rtl/>
          <w:lang w:bidi="ar-TN"/>
        </w:rPr>
        <w:t xml:space="preserve">) </w:t>
      </w:r>
      <w:r w:rsidRPr="00DD4145">
        <w:rPr>
          <w:rFonts w:hint="cs"/>
          <w:sz w:val="28"/>
          <w:szCs w:val="28"/>
          <w:rtl/>
          <w:lang w:bidi="ar-TN"/>
        </w:rPr>
        <w:t>للمولد</w:t>
      </w:r>
      <w:r w:rsidR="00C40878">
        <w:rPr>
          <w:rFonts w:hint="cs"/>
          <w:sz w:val="28"/>
          <w:szCs w:val="28"/>
          <w:rtl/>
          <w:lang w:bidi="ar-TN"/>
        </w:rPr>
        <w:t xml:space="preserve"> </w:t>
      </w:r>
      <w:r w:rsidR="006C5FA5">
        <w:rPr>
          <w:rFonts w:hint="cs"/>
          <w:sz w:val="28"/>
          <w:szCs w:val="28"/>
          <w:rtl/>
          <w:lang w:bidi="ar-TN"/>
        </w:rPr>
        <w:t>(</w:t>
      </w:r>
      <w:r w:rsidRPr="00C40878">
        <w:rPr>
          <w:rFonts w:hint="cs"/>
          <w:rtl/>
          <w:lang w:bidi="ar-TN"/>
        </w:rPr>
        <w:t xml:space="preserve">225/25 </w:t>
      </w:r>
      <w:r w:rsidRPr="00C40878">
        <w:rPr>
          <w:lang w:bidi="ar-TN"/>
        </w:rPr>
        <w:t>kv</w:t>
      </w:r>
      <w:r w:rsidR="006C5FA5">
        <w:rPr>
          <w:rFonts w:hint="cs"/>
          <w:sz w:val="28"/>
          <w:szCs w:val="28"/>
          <w:rtl/>
          <w:lang w:bidi="ar-TN"/>
        </w:rPr>
        <w:t xml:space="preserve">) </w:t>
      </w:r>
      <w:r w:rsidRPr="00DD4145">
        <w:rPr>
          <w:rFonts w:hint="cs"/>
          <w:sz w:val="28"/>
          <w:szCs w:val="28"/>
          <w:rtl/>
          <w:lang w:bidi="ar-TN"/>
        </w:rPr>
        <w:t>للشبكة الحدي</w:t>
      </w:r>
      <w:r w:rsidR="00250DAE">
        <w:rPr>
          <w:rFonts w:hint="cs"/>
          <w:sz w:val="28"/>
          <w:szCs w:val="28"/>
          <w:rtl/>
          <w:lang w:bidi="ar-TN"/>
        </w:rPr>
        <w:t>دي</w:t>
      </w:r>
      <w:r w:rsidRPr="00DD4145">
        <w:rPr>
          <w:rFonts w:hint="cs"/>
          <w:sz w:val="28"/>
          <w:szCs w:val="28"/>
          <w:rtl/>
          <w:lang w:bidi="ar-TN"/>
        </w:rPr>
        <w:t xml:space="preserve">ة السريعة. </w:t>
      </w:r>
      <w:r w:rsidR="006C5FA5">
        <w:rPr>
          <w:rFonts w:hint="cs"/>
          <w:sz w:val="28"/>
          <w:szCs w:val="28"/>
          <w:rtl/>
          <w:lang w:bidi="ar-TN"/>
        </w:rPr>
        <w:t>و</w:t>
      </w:r>
      <w:r w:rsidR="00917A14">
        <w:rPr>
          <w:rFonts w:hint="cs"/>
          <w:sz w:val="28"/>
          <w:szCs w:val="28"/>
          <w:rtl/>
          <w:lang w:bidi="ar-TN"/>
        </w:rPr>
        <w:t>يعمل</w:t>
      </w:r>
      <w:r w:rsidR="006C5FA5">
        <w:rPr>
          <w:rFonts w:hint="cs"/>
          <w:sz w:val="28"/>
          <w:szCs w:val="28"/>
          <w:rtl/>
          <w:lang w:bidi="ar-TN"/>
        </w:rPr>
        <w:t xml:space="preserve"> هذا المولد</w:t>
      </w:r>
      <w:r w:rsidR="00917A14">
        <w:rPr>
          <w:rFonts w:hint="cs"/>
          <w:sz w:val="28"/>
          <w:szCs w:val="28"/>
          <w:rtl/>
          <w:lang w:bidi="ar-TN"/>
        </w:rPr>
        <w:t xml:space="preserve"> بنظام التحكم الرقمي </w:t>
      </w:r>
      <w:r w:rsidR="006C5FA5">
        <w:rPr>
          <w:rFonts w:hint="cs"/>
          <w:sz w:val="28"/>
          <w:szCs w:val="28"/>
          <w:rtl/>
          <w:lang w:bidi="ar-TN"/>
        </w:rPr>
        <w:t>.</w:t>
      </w:r>
    </w:p>
    <w:p w:rsidR="00C165D1" w:rsidRPr="00A613AF" w:rsidRDefault="00A613AF" w:rsidP="00A613AF">
      <w:pPr>
        <w:bidi/>
        <w:spacing w:after="0" w:line="360" w:lineRule="auto"/>
        <w:ind w:left="14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cs="Arial" w:hint="cs"/>
          <w:b/>
          <w:bCs/>
          <w:sz w:val="28"/>
          <w:szCs w:val="28"/>
          <w:rtl/>
          <w:lang w:bidi="ar-TN"/>
        </w:rPr>
        <w:t xml:space="preserve">و-3- </w:t>
      </w:r>
      <w:r w:rsidR="00C165D1" w:rsidRPr="00A613AF">
        <w:rPr>
          <w:rFonts w:cs="Arial" w:hint="cs"/>
          <w:b/>
          <w:bCs/>
          <w:sz w:val="28"/>
          <w:szCs w:val="28"/>
          <w:rtl/>
          <w:lang w:bidi="ar-TN"/>
        </w:rPr>
        <w:t>تقدم</w:t>
      </w:r>
      <w:r w:rsidR="00C165D1" w:rsidRPr="00A613AF">
        <w:rPr>
          <w:rFonts w:cs="Arial"/>
          <w:b/>
          <w:bCs/>
          <w:sz w:val="28"/>
          <w:szCs w:val="28"/>
          <w:rtl/>
          <w:lang w:bidi="ar-TN"/>
        </w:rPr>
        <w:t xml:space="preserve"> </w:t>
      </w:r>
      <w:r w:rsidR="00C165D1" w:rsidRPr="00A613AF">
        <w:rPr>
          <w:rFonts w:cs="Arial" w:hint="cs"/>
          <w:b/>
          <w:bCs/>
          <w:sz w:val="28"/>
          <w:szCs w:val="28"/>
          <w:rtl/>
          <w:lang w:bidi="ar-TN"/>
        </w:rPr>
        <w:t>الدراسات</w:t>
      </w:r>
      <w:r w:rsidR="00C165D1" w:rsidRPr="00A613AF">
        <w:rPr>
          <w:rFonts w:cs="Arial"/>
          <w:b/>
          <w:bCs/>
          <w:sz w:val="28"/>
          <w:szCs w:val="28"/>
          <w:rtl/>
          <w:lang w:bidi="ar-TN"/>
        </w:rPr>
        <w:t xml:space="preserve"> </w:t>
      </w:r>
      <w:r w:rsidR="00472211" w:rsidRPr="00A613AF">
        <w:rPr>
          <w:rFonts w:cs="Arial" w:hint="cs"/>
          <w:b/>
          <w:bCs/>
          <w:sz w:val="28"/>
          <w:szCs w:val="28"/>
          <w:rtl/>
          <w:lang w:bidi="ar-TN"/>
        </w:rPr>
        <w:t>والأشغال</w:t>
      </w:r>
      <w:r w:rsidR="00C165D1" w:rsidRPr="00A613AF">
        <w:rPr>
          <w:rFonts w:cs="Arial"/>
          <w:b/>
          <w:bCs/>
          <w:sz w:val="28"/>
          <w:szCs w:val="28"/>
          <w:rtl/>
          <w:lang w:bidi="ar-TN"/>
        </w:rPr>
        <w:t xml:space="preserve"> </w:t>
      </w:r>
      <w:r w:rsidR="00C165D1" w:rsidRPr="00A613AF">
        <w:rPr>
          <w:rFonts w:cs="Arial" w:hint="cs"/>
          <w:b/>
          <w:bCs/>
          <w:sz w:val="28"/>
          <w:szCs w:val="28"/>
          <w:rtl/>
          <w:lang w:bidi="ar-TN"/>
        </w:rPr>
        <w:t>والدفوعات</w:t>
      </w:r>
      <w:r w:rsidR="00C165D1" w:rsidRPr="00A613AF">
        <w:rPr>
          <w:rFonts w:cs="Arial"/>
          <w:b/>
          <w:bCs/>
          <w:sz w:val="28"/>
          <w:szCs w:val="28"/>
          <w:rtl/>
          <w:lang w:bidi="ar-TN"/>
        </w:rPr>
        <w:t xml:space="preserve"> </w:t>
      </w:r>
      <w:r w:rsidR="00C165D1" w:rsidRPr="00A613AF">
        <w:rPr>
          <w:rFonts w:cs="Arial" w:hint="cs"/>
          <w:b/>
          <w:bCs/>
          <w:sz w:val="28"/>
          <w:szCs w:val="28"/>
          <w:rtl/>
          <w:lang w:bidi="ar-TN"/>
        </w:rPr>
        <w:t>المنجزة</w:t>
      </w:r>
      <w:r w:rsidR="00C165D1" w:rsidRPr="00A613AF">
        <w:rPr>
          <w:rFonts w:cs="Arial"/>
          <w:b/>
          <w:bCs/>
          <w:sz w:val="28"/>
          <w:szCs w:val="28"/>
          <w:rtl/>
          <w:lang w:bidi="ar-TN"/>
        </w:rPr>
        <w:t>:</w:t>
      </w:r>
    </w:p>
    <w:p w:rsidR="00917A14" w:rsidRPr="00B90E20" w:rsidRDefault="00250DAE" w:rsidP="00B90E20">
      <w:pPr>
        <w:pStyle w:val="Paragraphedeliste"/>
        <w:numPr>
          <w:ilvl w:val="0"/>
          <w:numId w:val="22"/>
        </w:numPr>
        <w:bidi/>
        <w:spacing w:after="120" w:line="360" w:lineRule="auto"/>
        <w:ind w:left="424" w:hanging="284"/>
        <w:jc w:val="both"/>
        <w:rPr>
          <w:sz w:val="28"/>
          <w:szCs w:val="28"/>
          <w:rtl/>
          <w:lang w:bidi="ar-TN"/>
        </w:rPr>
      </w:pPr>
      <w:r w:rsidRPr="00B90E20">
        <w:rPr>
          <w:rFonts w:hint="cs"/>
          <w:sz w:val="28"/>
          <w:szCs w:val="28"/>
          <w:rtl/>
          <w:lang w:bidi="ar-TN"/>
        </w:rPr>
        <w:t xml:space="preserve"> </w:t>
      </w:r>
      <w:r w:rsidR="00917A14" w:rsidRPr="00B90E20">
        <w:rPr>
          <w:rFonts w:hint="cs"/>
          <w:sz w:val="28"/>
          <w:szCs w:val="28"/>
          <w:rtl/>
          <w:lang w:bidi="ar-TN"/>
        </w:rPr>
        <w:t>الدراسات:</w:t>
      </w:r>
      <w:r w:rsidR="00B90E20">
        <w:rPr>
          <w:rFonts w:hint="cs"/>
          <w:sz w:val="28"/>
          <w:szCs w:val="28"/>
          <w:rtl/>
          <w:lang w:bidi="ar-TN"/>
        </w:rPr>
        <w:t xml:space="preserve"> </w:t>
      </w:r>
      <w:r w:rsidR="00917A14" w:rsidRPr="00B90E20">
        <w:rPr>
          <w:rFonts w:hint="cs"/>
          <w:sz w:val="28"/>
          <w:szCs w:val="28"/>
          <w:rtl/>
          <w:lang w:bidi="ar-TN"/>
        </w:rPr>
        <w:t>انتهت الدراسات منذ جويلية 2012.</w:t>
      </w:r>
    </w:p>
    <w:p w:rsidR="00917A14" w:rsidRPr="006C5FA5" w:rsidRDefault="00250DAE" w:rsidP="00AC2D8B">
      <w:pPr>
        <w:pStyle w:val="Paragraphedeliste"/>
        <w:numPr>
          <w:ilvl w:val="0"/>
          <w:numId w:val="22"/>
        </w:numPr>
        <w:bidi/>
        <w:spacing w:line="360" w:lineRule="auto"/>
        <w:ind w:left="425" w:hanging="284"/>
        <w:jc w:val="both"/>
        <w:rPr>
          <w:sz w:val="28"/>
          <w:szCs w:val="28"/>
          <w:rtl/>
          <w:lang w:bidi="ar-TN"/>
        </w:rPr>
      </w:pPr>
      <w:r w:rsidRPr="00C165D1">
        <w:rPr>
          <w:rFonts w:hint="cs"/>
          <w:sz w:val="28"/>
          <w:szCs w:val="28"/>
          <w:rtl/>
          <w:lang w:bidi="ar-TN"/>
        </w:rPr>
        <w:t>الأشغال</w:t>
      </w:r>
      <w:r w:rsidR="00917A14" w:rsidRPr="00C165D1">
        <w:rPr>
          <w:rFonts w:hint="cs"/>
          <w:sz w:val="28"/>
          <w:szCs w:val="28"/>
          <w:rtl/>
          <w:lang w:bidi="ar-TN"/>
        </w:rPr>
        <w:t>:</w:t>
      </w:r>
      <w:r w:rsidR="006C5FA5">
        <w:rPr>
          <w:rFonts w:hint="cs"/>
          <w:sz w:val="28"/>
          <w:szCs w:val="28"/>
          <w:rtl/>
          <w:lang w:bidi="ar-TN"/>
        </w:rPr>
        <w:t xml:space="preserve"> </w:t>
      </w:r>
      <w:r w:rsidR="00917A14" w:rsidRPr="006C5FA5">
        <w:rPr>
          <w:rFonts w:hint="cs"/>
          <w:sz w:val="28"/>
          <w:szCs w:val="28"/>
          <w:rtl/>
          <w:lang w:bidi="ar-TN"/>
        </w:rPr>
        <w:t xml:space="preserve">تم </w:t>
      </w:r>
      <w:r w:rsidR="00C165D1" w:rsidRPr="006C5FA5">
        <w:rPr>
          <w:rFonts w:hint="cs"/>
          <w:sz w:val="28"/>
          <w:szCs w:val="28"/>
          <w:rtl/>
          <w:lang w:bidi="ar-TN"/>
        </w:rPr>
        <w:t>اقتناء التجهيزات</w:t>
      </w:r>
      <w:r w:rsidR="00917A14" w:rsidRPr="006C5FA5">
        <w:rPr>
          <w:rFonts w:hint="cs"/>
          <w:sz w:val="28"/>
          <w:szCs w:val="28"/>
          <w:rtl/>
          <w:lang w:bidi="ar-TN"/>
        </w:rPr>
        <w:t xml:space="preserve"> وهى مخزنة بصناديق مغلقة بمستودع </w:t>
      </w:r>
      <w:r w:rsidR="006C5FA5">
        <w:rPr>
          <w:rFonts w:hint="cs"/>
          <w:sz w:val="28"/>
          <w:szCs w:val="28"/>
          <w:rtl/>
          <w:lang w:bidi="ar-TN"/>
        </w:rPr>
        <w:t xml:space="preserve">الشركة التونسية للكهرباء والغاز </w:t>
      </w:r>
      <w:r w:rsidR="006C5FA5" w:rsidRPr="006C5FA5">
        <w:rPr>
          <w:rFonts w:hint="cs"/>
          <w:sz w:val="28"/>
          <w:szCs w:val="28"/>
          <w:rtl/>
          <w:lang w:bidi="ar-TN"/>
        </w:rPr>
        <w:t xml:space="preserve">وانطلقت </w:t>
      </w:r>
      <w:r w:rsidR="00472211" w:rsidRPr="006C5FA5">
        <w:rPr>
          <w:rFonts w:hint="cs"/>
          <w:sz w:val="28"/>
          <w:szCs w:val="28"/>
          <w:rtl/>
          <w:lang w:bidi="ar-TN"/>
        </w:rPr>
        <w:t>الأشغال</w:t>
      </w:r>
      <w:r w:rsidR="00917A14" w:rsidRPr="006C5FA5">
        <w:rPr>
          <w:rFonts w:hint="cs"/>
          <w:sz w:val="28"/>
          <w:szCs w:val="28"/>
          <w:rtl/>
          <w:lang w:bidi="ar-TN"/>
        </w:rPr>
        <w:t xml:space="preserve"> في سبتمبر 2012 وقد سجلت تقد</w:t>
      </w:r>
      <w:r w:rsidR="003D465D">
        <w:rPr>
          <w:rFonts w:hint="cs"/>
          <w:sz w:val="28"/>
          <w:szCs w:val="28"/>
          <w:rtl/>
          <w:lang w:bidi="ar-TN"/>
        </w:rPr>
        <w:t>م</w:t>
      </w:r>
      <w:r w:rsidR="00917A14" w:rsidRPr="006C5FA5">
        <w:rPr>
          <w:rFonts w:hint="cs"/>
          <w:sz w:val="28"/>
          <w:szCs w:val="28"/>
          <w:rtl/>
          <w:lang w:bidi="ar-TN"/>
        </w:rPr>
        <w:t xml:space="preserve"> بنسبة 8</w:t>
      </w:r>
      <w:r w:rsidR="003D465D">
        <w:rPr>
          <w:rFonts w:hint="cs"/>
          <w:sz w:val="28"/>
          <w:szCs w:val="28"/>
          <w:rtl/>
          <w:lang w:bidi="ar-TN"/>
        </w:rPr>
        <w:t>6</w:t>
      </w:r>
      <w:r w:rsidR="00917A14" w:rsidRPr="006C5FA5">
        <w:rPr>
          <w:rFonts w:hint="cs"/>
          <w:sz w:val="28"/>
          <w:szCs w:val="28"/>
          <w:rtl/>
          <w:lang w:bidi="ar-TN"/>
        </w:rPr>
        <w:t xml:space="preserve"> </w:t>
      </w:r>
      <w:r w:rsidR="00917A14" w:rsidRPr="006C5FA5">
        <w:rPr>
          <w:sz w:val="28"/>
          <w:szCs w:val="28"/>
          <w:lang w:bidi="ar-TN"/>
        </w:rPr>
        <w:t>%</w:t>
      </w:r>
      <w:r w:rsidR="006C5FA5">
        <w:rPr>
          <w:rFonts w:hint="cs"/>
          <w:sz w:val="28"/>
          <w:szCs w:val="28"/>
          <w:rtl/>
          <w:lang w:bidi="ar-TN"/>
        </w:rPr>
        <w:t xml:space="preserve"> إلى موفى سنة 201</w:t>
      </w:r>
      <w:r w:rsidR="00AC2D8B">
        <w:rPr>
          <w:rFonts w:hint="cs"/>
          <w:sz w:val="28"/>
          <w:szCs w:val="28"/>
          <w:rtl/>
          <w:lang w:bidi="ar-TN"/>
        </w:rPr>
        <w:t>4</w:t>
      </w:r>
      <w:r w:rsidR="006C5FA5">
        <w:rPr>
          <w:rFonts w:hint="cs"/>
          <w:sz w:val="28"/>
          <w:szCs w:val="28"/>
          <w:rtl/>
          <w:lang w:bidi="ar-TN"/>
        </w:rPr>
        <w:t>.</w:t>
      </w:r>
    </w:p>
    <w:p w:rsidR="00917A14" w:rsidRDefault="00C165D1" w:rsidP="003D465D">
      <w:pPr>
        <w:pStyle w:val="Paragraphedeliste"/>
        <w:numPr>
          <w:ilvl w:val="0"/>
          <w:numId w:val="22"/>
        </w:numPr>
        <w:bidi/>
        <w:spacing w:line="360" w:lineRule="auto"/>
        <w:ind w:left="425" w:hanging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الدفوعات المنجزة: </w:t>
      </w:r>
      <w:r w:rsidR="003D465D">
        <w:rPr>
          <w:rFonts w:hint="cs"/>
          <w:sz w:val="28"/>
          <w:szCs w:val="28"/>
          <w:rtl/>
          <w:lang w:bidi="ar-TN"/>
        </w:rPr>
        <w:t>86</w:t>
      </w:r>
      <w:r>
        <w:rPr>
          <w:rFonts w:hint="cs"/>
          <w:sz w:val="28"/>
          <w:szCs w:val="28"/>
          <w:rtl/>
          <w:lang w:bidi="ar-TN"/>
        </w:rPr>
        <w:t>.</w:t>
      </w:r>
      <w:r w:rsidR="003D465D">
        <w:rPr>
          <w:rFonts w:hint="cs"/>
          <w:sz w:val="28"/>
          <w:szCs w:val="28"/>
          <w:rtl/>
          <w:lang w:bidi="ar-TN"/>
        </w:rPr>
        <w:t>6</w:t>
      </w:r>
      <w:r>
        <w:rPr>
          <w:sz w:val="28"/>
          <w:szCs w:val="28"/>
          <w:lang w:bidi="ar-TN"/>
        </w:rPr>
        <w:t>%</w:t>
      </w:r>
      <w:r>
        <w:rPr>
          <w:rFonts w:hint="cs"/>
          <w:sz w:val="28"/>
          <w:szCs w:val="28"/>
          <w:rtl/>
          <w:lang w:bidi="ar-TN"/>
        </w:rPr>
        <w:t>.</w:t>
      </w:r>
    </w:p>
    <w:p w:rsidR="002271F1" w:rsidRDefault="002271F1" w:rsidP="002271F1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2271F1" w:rsidRDefault="002271F1" w:rsidP="002271F1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331B40" w:rsidRPr="00B90E20" w:rsidRDefault="00331B40" w:rsidP="00331B40">
      <w:pPr>
        <w:pStyle w:val="Paragraphedeliste"/>
        <w:bidi/>
        <w:spacing w:line="360" w:lineRule="auto"/>
        <w:ind w:left="425"/>
        <w:jc w:val="both"/>
        <w:rPr>
          <w:sz w:val="2"/>
          <w:szCs w:val="2"/>
          <w:rtl/>
          <w:lang w:bidi="ar-TN"/>
        </w:rPr>
      </w:pPr>
    </w:p>
    <w:p w:rsidR="00E03C03" w:rsidRPr="00B90E20" w:rsidRDefault="00071B8D" w:rsidP="00B90E20">
      <w:pPr>
        <w:bidi/>
        <w:spacing w:line="360" w:lineRule="auto"/>
        <w:ind w:left="283" w:hanging="283"/>
        <w:jc w:val="both"/>
        <w:rPr>
          <w:b/>
          <w:bCs/>
          <w:sz w:val="28"/>
          <w:szCs w:val="28"/>
          <w:u w:val="single"/>
          <w:rtl/>
          <w:lang w:bidi="ar-TN"/>
        </w:rPr>
      </w:pPr>
      <w:r w:rsidRPr="00B90E20">
        <w:rPr>
          <w:rFonts w:hint="cs"/>
          <w:b/>
          <w:bCs/>
          <w:sz w:val="28"/>
          <w:szCs w:val="28"/>
          <w:u w:val="single"/>
          <w:rtl/>
          <w:lang w:bidi="ar-TN"/>
        </w:rPr>
        <w:t>ز</w:t>
      </w:r>
      <w:r w:rsidR="00E03C03" w:rsidRPr="00B90E20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- القسط السادس: نفق السيدة المنوبية </w:t>
      </w:r>
    </w:p>
    <w:p w:rsidR="00E03C03" w:rsidRPr="00A613AF" w:rsidRDefault="00A613AF" w:rsidP="00A613AF">
      <w:pPr>
        <w:bidi/>
        <w:spacing w:after="0" w:line="360" w:lineRule="auto"/>
        <w:ind w:left="140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ز-1- </w:t>
      </w:r>
      <w:r w:rsidR="00E03C03" w:rsidRPr="00A613AF">
        <w:rPr>
          <w:rFonts w:hint="cs"/>
          <w:b/>
          <w:bCs/>
          <w:sz w:val="28"/>
          <w:szCs w:val="28"/>
          <w:rtl/>
          <w:lang w:bidi="ar-TN"/>
        </w:rPr>
        <w:t>معطيات عامة:</w:t>
      </w:r>
    </w:p>
    <w:p w:rsidR="00E03C03" w:rsidRPr="00250DAE" w:rsidRDefault="00E03C03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 xml:space="preserve">صاحب الصفقة: </w:t>
      </w:r>
      <w:r w:rsidR="00250DAE">
        <w:rPr>
          <w:sz w:val="28"/>
          <w:szCs w:val="28"/>
          <w:lang w:bidi="ar-TN"/>
        </w:rPr>
        <w:t>G</w:t>
      </w:r>
      <w:r w:rsidRPr="00250DAE">
        <w:rPr>
          <w:sz w:val="28"/>
          <w:szCs w:val="28"/>
          <w:lang w:bidi="ar-TN"/>
        </w:rPr>
        <w:t xml:space="preserve">roupement </w:t>
      </w:r>
      <w:r w:rsidRPr="00A613AF">
        <w:rPr>
          <w:sz w:val="24"/>
          <w:szCs w:val="24"/>
          <w:lang w:bidi="ar-TN"/>
        </w:rPr>
        <w:t>TECNIS /SOTUDEF</w:t>
      </w:r>
    </w:p>
    <w:p w:rsidR="00E03C03" w:rsidRPr="00250DAE" w:rsidRDefault="003D3283" w:rsidP="002D1B6D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>آ</w:t>
      </w:r>
      <w:r w:rsidR="00E03C03" w:rsidRPr="00250DAE">
        <w:rPr>
          <w:rFonts w:hint="cs"/>
          <w:sz w:val="28"/>
          <w:szCs w:val="28"/>
          <w:rtl/>
          <w:lang w:bidi="ar-TN"/>
        </w:rPr>
        <w:t xml:space="preserve">جال التنفيذ : </w:t>
      </w:r>
      <w:r w:rsidR="002D1B6D">
        <w:rPr>
          <w:rFonts w:hint="cs"/>
          <w:sz w:val="28"/>
          <w:szCs w:val="28"/>
          <w:rtl/>
          <w:lang w:bidi="ar-TN"/>
        </w:rPr>
        <w:t>1296</w:t>
      </w:r>
      <w:r w:rsidR="00E03C03" w:rsidRPr="00250DAE">
        <w:rPr>
          <w:rFonts w:hint="cs"/>
          <w:sz w:val="28"/>
          <w:szCs w:val="28"/>
          <w:rtl/>
          <w:lang w:bidi="ar-TN"/>
        </w:rPr>
        <w:t xml:space="preserve"> يوم </w:t>
      </w:r>
    </w:p>
    <w:p w:rsidR="00E03C03" w:rsidRPr="00250DAE" w:rsidRDefault="00250DAE" w:rsidP="007D106C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>الإذن</w:t>
      </w:r>
      <w:r w:rsidR="00E03C03" w:rsidRPr="00250DAE">
        <w:rPr>
          <w:rFonts w:hint="cs"/>
          <w:sz w:val="28"/>
          <w:szCs w:val="28"/>
          <w:rtl/>
          <w:lang w:bidi="ar-TN"/>
        </w:rPr>
        <w:t xml:space="preserve"> ببداية </w:t>
      </w:r>
      <w:r w:rsidRPr="00250DAE">
        <w:rPr>
          <w:rFonts w:hint="cs"/>
          <w:sz w:val="28"/>
          <w:szCs w:val="28"/>
          <w:rtl/>
          <w:lang w:bidi="ar-TN"/>
        </w:rPr>
        <w:t>الأشغال</w:t>
      </w:r>
      <w:r w:rsidR="00E03C03" w:rsidRPr="00250DAE">
        <w:rPr>
          <w:rFonts w:hint="cs"/>
          <w:sz w:val="28"/>
          <w:szCs w:val="28"/>
          <w:rtl/>
          <w:lang w:bidi="ar-TN"/>
        </w:rPr>
        <w:t xml:space="preserve">:  </w:t>
      </w:r>
      <w:r w:rsidR="009772D8" w:rsidRPr="00250DAE">
        <w:rPr>
          <w:rFonts w:hint="cs"/>
          <w:sz w:val="28"/>
          <w:szCs w:val="28"/>
          <w:rtl/>
          <w:lang w:bidi="ar-TN"/>
        </w:rPr>
        <w:t>01</w:t>
      </w:r>
      <w:r w:rsidR="00E03C03" w:rsidRPr="00250DAE">
        <w:rPr>
          <w:rFonts w:hint="cs"/>
          <w:sz w:val="28"/>
          <w:szCs w:val="28"/>
          <w:rtl/>
          <w:lang w:bidi="ar-TN"/>
        </w:rPr>
        <w:t>/1</w:t>
      </w:r>
      <w:r w:rsidR="007D106C">
        <w:rPr>
          <w:rFonts w:hint="cs"/>
          <w:sz w:val="28"/>
          <w:szCs w:val="28"/>
          <w:rtl/>
          <w:lang w:bidi="ar-TN"/>
        </w:rPr>
        <w:t>0</w:t>
      </w:r>
      <w:r w:rsidR="00E03C03" w:rsidRPr="00250DAE">
        <w:rPr>
          <w:rFonts w:hint="cs"/>
          <w:sz w:val="28"/>
          <w:szCs w:val="28"/>
          <w:rtl/>
          <w:lang w:bidi="ar-TN"/>
        </w:rPr>
        <w:t>/201</w:t>
      </w:r>
      <w:r w:rsidR="009772D8" w:rsidRPr="00250DAE">
        <w:rPr>
          <w:rFonts w:hint="cs"/>
          <w:sz w:val="28"/>
          <w:szCs w:val="28"/>
          <w:rtl/>
          <w:lang w:bidi="ar-TN"/>
        </w:rPr>
        <w:t>0</w:t>
      </w:r>
    </w:p>
    <w:p w:rsidR="009772D8" w:rsidRPr="00250DAE" w:rsidRDefault="00A21D12" w:rsidP="00E56CA5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>ال</w:t>
      </w:r>
      <w:r w:rsidR="00E03C03" w:rsidRPr="00250DAE">
        <w:rPr>
          <w:rFonts w:hint="cs"/>
          <w:sz w:val="28"/>
          <w:szCs w:val="28"/>
          <w:rtl/>
          <w:lang w:bidi="ar-TN"/>
        </w:rPr>
        <w:t>تاريخ</w:t>
      </w:r>
      <w:r w:rsidRPr="00250DAE">
        <w:rPr>
          <w:rFonts w:hint="cs"/>
          <w:sz w:val="28"/>
          <w:szCs w:val="28"/>
          <w:rtl/>
          <w:lang w:bidi="ar-TN"/>
        </w:rPr>
        <w:t xml:space="preserve"> التعاقدي</w:t>
      </w:r>
      <w:r w:rsidR="00E03C03" w:rsidRPr="00250DAE">
        <w:rPr>
          <w:rFonts w:hint="cs"/>
          <w:sz w:val="28"/>
          <w:szCs w:val="28"/>
          <w:rtl/>
          <w:lang w:bidi="ar-TN"/>
        </w:rPr>
        <w:t xml:space="preserve"> </w:t>
      </w:r>
      <w:r w:rsidRPr="00250DAE">
        <w:rPr>
          <w:rFonts w:hint="cs"/>
          <w:sz w:val="28"/>
          <w:szCs w:val="28"/>
          <w:rtl/>
          <w:lang w:bidi="ar-TN"/>
        </w:rPr>
        <w:t>ل</w:t>
      </w:r>
      <w:r w:rsidR="00E03C03" w:rsidRPr="00250DAE">
        <w:rPr>
          <w:rFonts w:hint="cs"/>
          <w:sz w:val="28"/>
          <w:szCs w:val="28"/>
          <w:rtl/>
          <w:lang w:bidi="ar-TN"/>
        </w:rPr>
        <w:t xml:space="preserve">انتهاء </w:t>
      </w:r>
      <w:r w:rsidR="00250DAE" w:rsidRPr="00250DAE">
        <w:rPr>
          <w:rFonts w:hint="cs"/>
          <w:sz w:val="28"/>
          <w:szCs w:val="28"/>
          <w:rtl/>
          <w:lang w:bidi="ar-TN"/>
        </w:rPr>
        <w:t>الأشغال</w:t>
      </w:r>
      <w:r w:rsidR="00E03C03" w:rsidRPr="00250DAE">
        <w:rPr>
          <w:rFonts w:hint="cs"/>
          <w:sz w:val="28"/>
          <w:szCs w:val="28"/>
          <w:rtl/>
          <w:lang w:bidi="ar-TN"/>
        </w:rPr>
        <w:t xml:space="preserve">: </w:t>
      </w:r>
      <w:r w:rsidR="00E03C03" w:rsidRPr="00A613AF">
        <w:rPr>
          <w:rFonts w:hint="cs"/>
          <w:sz w:val="28"/>
          <w:szCs w:val="28"/>
          <w:rtl/>
          <w:lang w:bidi="ar-TN"/>
        </w:rPr>
        <w:t>1</w:t>
      </w:r>
      <w:r w:rsidR="009772D8" w:rsidRPr="00A613AF">
        <w:rPr>
          <w:rFonts w:hint="cs"/>
          <w:sz w:val="28"/>
          <w:szCs w:val="28"/>
          <w:rtl/>
          <w:lang w:bidi="ar-TN"/>
        </w:rPr>
        <w:t>9</w:t>
      </w:r>
      <w:r w:rsidR="00E03C03" w:rsidRPr="00A613AF">
        <w:rPr>
          <w:rFonts w:hint="cs"/>
          <w:sz w:val="28"/>
          <w:szCs w:val="28"/>
          <w:rtl/>
          <w:lang w:bidi="ar-TN"/>
        </w:rPr>
        <w:t>/</w:t>
      </w:r>
      <w:r w:rsidR="009772D8" w:rsidRPr="00A613AF">
        <w:rPr>
          <w:rFonts w:hint="cs"/>
          <w:sz w:val="28"/>
          <w:szCs w:val="28"/>
          <w:rtl/>
          <w:lang w:bidi="ar-TN"/>
        </w:rPr>
        <w:t>0</w:t>
      </w:r>
      <w:r w:rsidR="008C7707" w:rsidRPr="00A613AF">
        <w:rPr>
          <w:rFonts w:hint="cs"/>
          <w:sz w:val="28"/>
          <w:szCs w:val="28"/>
          <w:rtl/>
          <w:lang w:bidi="ar-TN"/>
        </w:rPr>
        <w:t>5</w:t>
      </w:r>
      <w:r w:rsidR="00E03C03" w:rsidRPr="00A613AF">
        <w:rPr>
          <w:rFonts w:hint="cs"/>
          <w:sz w:val="28"/>
          <w:szCs w:val="28"/>
          <w:rtl/>
          <w:lang w:bidi="ar-TN"/>
        </w:rPr>
        <w:t>/</w:t>
      </w:r>
      <w:r w:rsidR="009772D8" w:rsidRPr="00A613AF">
        <w:rPr>
          <w:rFonts w:hint="cs"/>
          <w:sz w:val="28"/>
          <w:szCs w:val="28"/>
          <w:rtl/>
          <w:lang w:bidi="ar-TN"/>
        </w:rPr>
        <w:t>201</w:t>
      </w:r>
      <w:r w:rsidR="00E56CA5" w:rsidRPr="00A613AF">
        <w:rPr>
          <w:rFonts w:hint="cs"/>
          <w:sz w:val="28"/>
          <w:szCs w:val="28"/>
          <w:rtl/>
          <w:lang w:bidi="ar-TN"/>
        </w:rPr>
        <w:t>3</w:t>
      </w:r>
    </w:p>
    <w:p w:rsidR="00A21D12" w:rsidRPr="006C5FA5" w:rsidRDefault="00A21D12" w:rsidP="004D6BE0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b/>
          <w:bCs/>
          <w:sz w:val="28"/>
          <w:szCs w:val="28"/>
          <w:lang w:bidi="ar-TN"/>
        </w:rPr>
      </w:pPr>
      <w:r w:rsidRPr="00250DAE">
        <w:rPr>
          <w:rFonts w:hint="cs"/>
          <w:sz w:val="28"/>
          <w:szCs w:val="28"/>
          <w:rtl/>
          <w:lang w:bidi="ar-TN"/>
        </w:rPr>
        <w:t xml:space="preserve">التاريخ المتوقع لانتهاء </w:t>
      </w:r>
      <w:r w:rsidR="00250DAE" w:rsidRPr="00250DAE">
        <w:rPr>
          <w:rFonts w:hint="cs"/>
          <w:sz w:val="28"/>
          <w:szCs w:val="28"/>
          <w:rtl/>
          <w:lang w:bidi="ar-TN"/>
        </w:rPr>
        <w:t>الأشغال</w:t>
      </w:r>
      <w:r w:rsidR="00D9257A" w:rsidRPr="00250DAE">
        <w:rPr>
          <w:rFonts w:hint="cs"/>
          <w:sz w:val="28"/>
          <w:szCs w:val="28"/>
          <w:rtl/>
          <w:lang w:bidi="ar-TN"/>
        </w:rPr>
        <w:t xml:space="preserve"> تبعا للملحق عدد 2 المبرم في شهر سبتمبر </w:t>
      </w:r>
      <w:r w:rsidR="00472211" w:rsidRPr="00250DAE">
        <w:rPr>
          <w:rFonts w:hint="cs"/>
          <w:sz w:val="28"/>
          <w:szCs w:val="28"/>
          <w:rtl/>
          <w:lang w:bidi="ar-TN"/>
        </w:rPr>
        <w:t>2013:</w:t>
      </w:r>
      <w:r w:rsidRPr="00250DAE">
        <w:rPr>
          <w:rFonts w:hint="cs"/>
          <w:sz w:val="28"/>
          <w:szCs w:val="28"/>
          <w:rtl/>
          <w:lang w:bidi="ar-TN"/>
        </w:rPr>
        <w:t xml:space="preserve"> </w:t>
      </w:r>
      <w:r w:rsidR="00D9257A" w:rsidRPr="00250DAE">
        <w:rPr>
          <w:rFonts w:hint="cs"/>
          <w:sz w:val="28"/>
          <w:szCs w:val="28"/>
          <w:rtl/>
          <w:lang w:bidi="ar-TN"/>
        </w:rPr>
        <w:t>أكتوبر</w:t>
      </w:r>
      <w:r w:rsidR="00475DCF">
        <w:rPr>
          <w:rFonts w:hint="cs"/>
          <w:sz w:val="28"/>
          <w:szCs w:val="28"/>
          <w:rtl/>
          <w:lang w:bidi="ar-TN"/>
        </w:rPr>
        <w:t xml:space="preserve"> </w:t>
      </w:r>
      <w:r w:rsidR="00B212A2" w:rsidRPr="00250DAE">
        <w:rPr>
          <w:rFonts w:hint="cs"/>
          <w:sz w:val="28"/>
          <w:szCs w:val="28"/>
          <w:rtl/>
          <w:lang w:bidi="ar-TN"/>
        </w:rPr>
        <w:t>2014.</w:t>
      </w:r>
    </w:p>
    <w:p w:rsidR="006C5FA5" w:rsidRPr="006C5FA5" w:rsidRDefault="006C5FA5" w:rsidP="006C5FA5">
      <w:pPr>
        <w:pStyle w:val="Paragraphedeliste"/>
        <w:numPr>
          <w:ilvl w:val="0"/>
          <w:numId w:val="23"/>
        </w:numPr>
        <w:bidi/>
        <w:spacing w:line="360" w:lineRule="auto"/>
        <w:jc w:val="both"/>
        <w:rPr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مبلغ الصفقة: 28 مليون دينار.</w:t>
      </w:r>
    </w:p>
    <w:p w:rsidR="00250DAE" w:rsidRPr="00A613AF" w:rsidRDefault="00A613AF" w:rsidP="00A613AF">
      <w:pPr>
        <w:bidi/>
        <w:spacing w:line="360" w:lineRule="auto"/>
        <w:ind w:left="140"/>
        <w:jc w:val="both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ز-2- </w:t>
      </w:r>
      <w:r w:rsidR="00E03C03" w:rsidRPr="00A613AF">
        <w:rPr>
          <w:rFonts w:hint="cs"/>
          <w:b/>
          <w:bCs/>
          <w:sz w:val="28"/>
          <w:szCs w:val="28"/>
          <w:rtl/>
          <w:lang w:bidi="ar-TN"/>
        </w:rPr>
        <w:t xml:space="preserve">محتوى </w:t>
      </w:r>
      <w:r w:rsidR="00250DAE" w:rsidRPr="00A613AF">
        <w:rPr>
          <w:rFonts w:hint="cs"/>
          <w:b/>
          <w:bCs/>
          <w:sz w:val="28"/>
          <w:szCs w:val="28"/>
          <w:rtl/>
          <w:lang w:bidi="ar-TN"/>
        </w:rPr>
        <w:t>الأشغال</w:t>
      </w:r>
      <w:r w:rsidR="00E03C03" w:rsidRPr="00A613AF">
        <w:rPr>
          <w:rFonts w:hint="cs"/>
          <w:b/>
          <w:bCs/>
          <w:sz w:val="28"/>
          <w:szCs w:val="28"/>
          <w:rtl/>
          <w:lang w:bidi="ar-TN"/>
        </w:rPr>
        <w:t>:</w:t>
      </w:r>
    </w:p>
    <w:p w:rsidR="006334C6" w:rsidRPr="00250DAE" w:rsidRDefault="00E03C03" w:rsidP="00331B40">
      <w:pPr>
        <w:bidi/>
        <w:spacing w:line="360" w:lineRule="auto"/>
        <w:ind w:left="141"/>
        <w:jc w:val="both"/>
        <w:rPr>
          <w:sz w:val="28"/>
          <w:szCs w:val="28"/>
          <w:lang w:bidi="ar-TN"/>
        </w:rPr>
      </w:pPr>
      <w:r w:rsidRPr="00250DA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6334C6" w:rsidRPr="00250DAE">
        <w:rPr>
          <w:rFonts w:hint="cs"/>
          <w:sz w:val="28"/>
          <w:szCs w:val="28"/>
          <w:rtl/>
          <w:lang w:bidi="ar-TN"/>
        </w:rPr>
        <w:t xml:space="preserve">تتمثل </w:t>
      </w:r>
      <w:r w:rsidR="00472211" w:rsidRPr="00250DAE">
        <w:rPr>
          <w:rFonts w:hint="cs"/>
          <w:sz w:val="28"/>
          <w:szCs w:val="28"/>
          <w:rtl/>
          <w:lang w:bidi="ar-TN"/>
        </w:rPr>
        <w:t>الأشغال</w:t>
      </w:r>
      <w:r w:rsidR="006334C6" w:rsidRPr="00250DAE">
        <w:rPr>
          <w:rFonts w:hint="cs"/>
          <w:sz w:val="28"/>
          <w:szCs w:val="28"/>
          <w:rtl/>
          <w:lang w:bidi="ar-TN"/>
        </w:rPr>
        <w:t xml:space="preserve"> في انجاز نفق بط</w:t>
      </w:r>
      <w:r w:rsidR="00590C39" w:rsidRPr="00250DAE">
        <w:rPr>
          <w:rFonts w:hint="cs"/>
          <w:sz w:val="28"/>
          <w:szCs w:val="28"/>
          <w:rtl/>
          <w:lang w:bidi="ar-TN"/>
        </w:rPr>
        <w:t xml:space="preserve">ول 267 م </w:t>
      </w:r>
      <w:r w:rsidR="00331B40">
        <w:rPr>
          <w:rFonts w:hint="cs"/>
          <w:sz w:val="28"/>
          <w:szCs w:val="28"/>
          <w:rtl/>
          <w:lang w:bidi="ar-TN"/>
        </w:rPr>
        <w:t>بما في ذلك</w:t>
      </w:r>
      <w:r w:rsidR="00590C39" w:rsidRPr="00250DAE">
        <w:rPr>
          <w:rFonts w:hint="cs"/>
          <w:sz w:val="28"/>
          <w:szCs w:val="28"/>
          <w:rtl/>
          <w:lang w:bidi="ar-TN"/>
        </w:rPr>
        <w:t xml:space="preserve"> منشآته الفوقية و الجداران الداعمة.</w:t>
      </w:r>
    </w:p>
    <w:p w:rsidR="00A613AF" w:rsidRDefault="00A613AF" w:rsidP="00A613AF">
      <w:pPr>
        <w:bidi/>
        <w:spacing w:after="0" w:line="360" w:lineRule="auto"/>
        <w:ind w:left="567"/>
        <w:jc w:val="both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ز-3- </w:t>
      </w:r>
      <w:r w:rsidR="006334C6" w:rsidRPr="00A613AF">
        <w:rPr>
          <w:rFonts w:hint="cs"/>
          <w:b/>
          <w:bCs/>
          <w:sz w:val="28"/>
          <w:szCs w:val="28"/>
          <w:rtl/>
          <w:lang w:bidi="ar-TN"/>
        </w:rPr>
        <w:t xml:space="preserve">تقدم الدراسات </w:t>
      </w:r>
      <w:r w:rsidR="00472211" w:rsidRPr="00A613AF">
        <w:rPr>
          <w:rFonts w:hint="cs"/>
          <w:b/>
          <w:bCs/>
          <w:sz w:val="28"/>
          <w:szCs w:val="28"/>
          <w:rtl/>
          <w:lang w:bidi="ar-TN"/>
        </w:rPr>
        <w:t>والأشغال</w:t>
      </w:r>
      <w:r w:rsidR="006334C6" w:rsidRPr="00A613AF">
        <w:rPr>
          <w:rFonts w:hint="cs"/>
          <w:b/>
          <w:bCs/>
          <w:sz w:val="28"/>
          <w:szCs w:val="28"/>
          <w:rtl/>
          <w:lang w:bidi="ar-TN"/>
        </w:rPr>
        <w:t xml:space="preserve"> والدفوعات المنجزة</w:t>
      </w:r>
      <w:r w:rsidR="006334C6" w:rsidRPr="00A613AF">
        <w:rPr>
          <w:rFonts w:hint="cs"/>
          <w:sz w:val="28"/>
          <w:szCs w:val="28"/>
          <w:rtl/>
          <w:lang w:bidi="ar-TN"/>
        </w:rPr>
        <w:t>:</w:t>
      </w:r>
    </w:p>
    <w:p w:rsidR="006334C6" w:rsidRPr="00A613AF" w:rsidRDefault="006C5FA5" w:rsidP="0015535A">
      <w:pPr>
        <w:bidi/>
        <w:spacing w:after="0" w:line="360" w:lineRule="auto"/>
        <w:ind w:left="567"/>
        <w:jc w:val="both"/>
        <w:rPr>
          <w:sz w:val="28"/>
          <w:szCs w:val="28"/>
          <w:rtl/>
          <w:lang w:bidi="ar-TN"/>
        </w:rPr>
      </w:pPr>
      <w:r w:rsidRPr="00A613AF">
        <w:rPr>
          <w:rFonts w:hint="cs"/>
          <w:sz w:val="28"/>
          <w:szCs w:val="28"/>
          <w:rtl/>
          <w:lang w:bidi="ar-TN"/>
        </w:rPr>
        <w:t xml:space="preserve"> بلغت نسبة تقدم الأشغال والدراسات والدفوعات إلى موفى  سنة </w:t>
      </w:r>
      <w:r w:rsidR="0015535A">
        <w:rPr>
          <w:rFonts w:hint="cs"/>
          <w:sz w:val="28"/>
          <w:szCs w:val="28"/>
          <w:rtl/>
          <w:lang w:bidi="ar-TN"/>
        </w:rPr>
        <w:t>2014</w:t>
      </w:r>
      <w:r w:rsidRPr="00A613AF">
        <w:rPr>
          <w:rFonts w:hint="cs"/>
          <w:sz w:val="28"/>
          <w:szCs w:val="28"/>
          <w:rtl/>
          <w:lang w:bidi="ar-TN"/>
        </w:rPr>
        <w:t xml:space="preserve"> :</w:t>
      </w:r>
    </w:p>
    <w:p w:rsidR="004C7551" w:rsidRPr="006C5FA5" w:rsidRDefault="002D1B6D" w:rsidP="002D1B6D">
      <w:pPr>
        <w:pStyle w:val="Paragraphedeliste"/>
        <w:numPr>
          <w:ilvl w:val="0"/>
          <w:numId w:val="40"/>
        </w:numPr>
        <w:bidi/>
        <w:spacing w:after="240" w:line="360" w:lineRule="auto"/>
        <w:rPr>
          <w:sz w:val="28"/>
          <w:szCs w:val="28"/>
          <w:lang w:bidi="ar-TN"/>
        </w:rPr>
      </w:pPr>
      <w:r w:rsidRPr="006C5FA5">
        <w:rPr>
          <w:rFonts w:hint="cs"/>
          <w:b/>
          <w:bCs/>
          <w:sz w:val="28"/>
          <w:szCs w:val="28"/>
          <w:rtl/>
          <w:lang w:bidi="ar-TN"/>
        </w:rPr>
        <w:t>الدراسات</w:t>
      </w:r>
      <w:r>
        <w:rPr>
          <w:rFonts w:hint="cs"/>
          <w:b/>
          <w:bCs/>
          <w:sz w:val="28"/>
          <w:szCs w:val="28"/>
          <w:rtl/>
          <w:lang w:bidi="ar-TN"/>
        </w:rPr>
        <w:t>:</w:t>
      </w:r>
      <w:r w:rsidR="006334C6" w:rsidRPr="006C5FA5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100</w:t>
      </w:r>
      <w:r w:rsidR="006334C6" w:rsidRPr="006C5FA5">
        <w:rPr>
          <w:rFonts w:hint="cs"/>
          <w:sz w:val="28"/>
          <w:szCs w:val="28"/>
          <w:rtl/>
          <w:lang w:bidi="ar-TN"/>
        </w:rPr>
        <w:t xml:space="preserve"> </w:t>
      </w:r>
      <w:r w:rsidR="006334C6" w:rsidRPr="006C5FA5">
        <w:rPr>
          <w:sz w:val="28"/>
          <w:szCs w:val="28"/>
          <w:lang w:bidi="ar-TN"/>
        </w:rPr>
        <w:t>%</w:t>
      </w:r>
      <w:r>
        <w:rPr>
          <w:rFonts w:hint="cs"/>
          <w:sz w:val="28"/>
          <w:szCs w:val="28"/>
          <w:rtl/>
          <w:lang w:bidi="ar-TN"/>
        </w:rPr>
        <w:t>.</w:t>
      </w:r>
    </w:p>
    <w:p w:rsidR="00531075" w:rsidRPr="003C680E" w:rsidRDefault="002D1B6D" w:rsidP="002D1B6D">
      <w:pPr>
        <w:pStyle w:val="Paragraphedeliste"/>
        <w:numPr>
          <w:ilvl w:val="0"/>
          <w:numId w:val="40"/>
        </w:numPr>
        <w:bidi/>
        <w:spacing w:after="240" w:line="360" w:lineRule="auto"/>
        <w:rPr>
          <w:b/>
          <w:bCs/>
          <w:sz w:val="28"/>
          <w:szCs w:val="28"/>
          <w:rtl/>
          <w:lang w:bidi="ar-TN"/>
        </w:rPr>
      </w:pPr>
      <w:r w:rsidRPr="003C680E">
        <w:rPr>
          <w:rFonts w:hint="cs"/>
          <w:b/>
          <w:bCs/>
          <w:sz w:val="28"/>
          <w:szCs w:val="28"/>
          <w:rtl/>
          <w:lang w:bidi="ar-TN"/>
        </w:rPr>
        <w:t>ال</w:t>
      </w:r>
      <w:r>
        <w:rPr>
          <w:rFonts w:hint="cs"/>
          <w:b/>
          <w:bCs/>
          <w:sz w:val="28"/>
          <w:szCs w:val="28"/>
          <w:rtl/>
          <w:lang w:bidi="ar-TN"/>
        </w:rPr>
        <w:t>أ</w:t>
      </w:r>
      <w:r w:rsidRPr="003C680E">
        <w:rPr>
          <w:rFonts w:hint="cs"/>
          <w:b/>
          <w:bCs/>
          <w:sz w:val="28"/>
          <w:szCs w:val="28"/>
          <w:rtl/>
          <w:lang w:bidi="ar-TN"/>
        </w:rPr>
        <w:t>شغال</w:t>
      </w:r>
      <w:r>
        <w:rPr>
          <w:rFonts w:hint="cs"/>
          <w:b/>
          <w:bCs/>
          <w:sz w:val="28"/>
          <w:szCs w:val="28"/>
          <w:rtl/>
          <w:lang w:bidi="ar-TN"/>
        </w:rPr>
        <w:t>:</w:t>
      </w:r>
      <w:r w:rsidR="00531075" w:rsidRPr="003C680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95</w:t>
      </w:r>
      <w:r w:rsidR="00812C58" w:rsidRPr="00250DAE">
        <w:rPr>
          <w:rFonts w:hint="cs"/>
          <w:sz w:val="28"/>
          <w:szCs w:val="28"/>
          <w:rtl/>
          <w:lang w:bidi="ar-TN"/>
        </w:rPr>
        <w:t xml:space="preserve"> </w:t>
      </w:r>
      <w:r w:rsidR="00812C58" w:rsidRPr="00250DAE">
        <w:rPr>
          <w:sz w:val="28"/>
          <w:szCs w:val="28"/>
          <w:lang w:bidi="ar-TN"/>
        </w:rPr>
        <w:t>%</w:t>
      </w:r>
      <w:r>
        <w:rPr>
          <w:rFonts w:hint="cs"/>
          <w:sz w:val="28"/>
          <w:szCs w:val="28"/>
          <w:rtl/>
          <w:lang w:bidi="ar-TN"/>
        </w:rPr>
        <w:t>.</w:t>
      </w:r>
    </w:p>
    <w:p w:rsidR="009D6D83" w:rsidRDefault="00812C58" w:rsidP="002D1B6D">
      <w:pPr>
        <w:pStyle w:val="Paragraphedeliste"/>
        <w:numPr>
          <w:ilvl w:val="0"/>
          <w:numId w:val="40"/>
        </w:numPr>
        <w:bidi/>
        <w:spacing w:after="0" w:line="360" w:lineRule="auto"/>
        <w:rPr>
          <w:sz w:val="28"/>
          <w:szCs w:val="28"/>
          <w:lang w:bidi="ar-TN"/>
        </w:rPr>
      </w:pPr>
      <w:r w:rsidRPr="003C680E">
        <w:rPr>
          <w:rFonts w:hint="cs"/>
          <w:b/>
          <w:bCs/>
          <w:sz w:val="28"/>
          <w:szCs w:val="28"/>
          <w:rtl/>
          <w:lang w:bidi="ar-TN"/>
        </w:rPr>
        <w:t>الدفوعات</w:t>
      </w:r>
      <w:r w:rsidR="002D1B6D">
        <w:rPr>
          <w:rFonts w:hint="cs"/>
          <w:b/>
          <w:bCs/>
          <w:sz w:val="28"/>
          <w:szCs w:val="28"/>
          <w:rtl/>
          <w:lang w:bidi="ar-TN"/>
        </w:rPr>
        <w:t>:</w:t>
      </w:r>
      <w:r w:rsidR="00A613AF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2D1B6D">
        <w:rPr>
          <w:rFonts w:hint="cs"/>
          <w:sz w:val="28"/>
          <w:szCs w:val="28"/>
          <w:rtl/>
          <w:lang w:bidi="ar-TN"/>
        </w:rPr>
        <w:t>84.5</w:t>
      </w:r>
      <w:r w:rsidRPr="003C680E">
        <w:rPr>
          <w:rFonts w:hint="cs"/>
          <w:sz w:val="28"/>
          <w:szCs w:val="28"/>
          <w:rtl/>
          <w:lang w:bidi="ar-TN"/>
        </w:rPr>
        <w:t xml:space="preserve"> </w:t>
      </w:r>
      <w:r w:rsidRPr="003C680E">
        <w:rPr>
          <w:sz w:val="28"/>
          <w:szCs w:val="28"/>
          <w:lang w:bidi="ar-TN"/>
        </w:rPr>
        <w:t>%</w:t>
      </w:r>
      <w:r w:rsidRPr="003C680E">
        <w:rPr>
          <w:rFonts w:hint="cs"/>
          <w:sz w:val="28"/>
          <w:szCs w:val="28"/>
          <w:rtl/>
          <w:lang w:bidi="ar-TN"/>
        </w:rPr>
        <w:t xml:space="preserve"> </w:t>
      </w:r>
      <w:r w:rsidR="002D1B6D">
        <w:rPr>
          <w:rFonts w:hint="cs"/>
          <w:sz w:val="28"/>
          <w:szCs w:val="28"/>
          <w:rtl/>
          <w:lang w:bidi="ar-TN"/>
        </w:rPr>
        <w:t>.</w:t>
      </w:r>
    </w:p>
    <w:p w:rsidR="005C4592" w:rsidRDefault="005C4592" w:rsidP="005C4592">
      <w:pPr>
        <w:pStyle w:val="Paragraphedeliste"/>
        <w:numPr>
          <w:ilvl w:val="0"/>
          <w:numId w:val="40"/>
        </w:numPr>
        <w:bidi/>
        <w:spacing w:after="0" w:line="360" w:lineRule="auto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ملاحظات: </w:t>
      </w:r>
      <w:r w:rsidRPr="005C4592">
        <w:rPr>
          <w:rFonts w:hint="cs"/>
          <w:sz w:val="28"/>
          <w:szCs w:val="28"/>
          <w:rtl/>
          <w:lang w:bidi="ar-TN"/>
        </w:rPr>
        <w:t>تأخرت الأشغال بسبب</w:t>
      </w:r>
      <w:r>
        <w:rPr>
          <w:rFonts w:hint="cs"/>
          <w:sz w:val="28"/>
          <w:szCs w:val="28"/>
          <w:rtl/>
          <w:lang w:bidi="ar-TN"/>
        </w:rPr>
        <w:t xml:space="preserve"> تأخر في التزود</w:t>
      </w:r>
      <w:r w:rsidRPr="005C4592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ب</w:t>
      </w:r>
      <w:r w:rsidRPr="005C4592">
        <w:rPr>
          <w:rFonts w:hint="cs"/>
          <w:sz w:val="28"/>
          <w:szCs w:val="28"/>
          <w:rtl/>
          <w:lang w:bidi="ar-TN"/>
        </w:rPr>
        <w:t>مواد</w:t>
      </w:r>
      <w:r>
        <w:rPr>
          <w:rFonts w:hint="cs"/>
          <w:sz w:val="28"/>
          <w:szCs w:val="28"/>
          <w:rtl/>
          <w:lang w:bidi="ar-TN"/>
        </w:rPr>
        <w:t xml:space="preserve"> عازلة نتيجة</w:t>
      </w:r>
      <w:r w:rsidRPr="005C4592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ل</w:t>
      </w:r>
      <w:r w:rsidRPr="005C4592">
        <w:rPr>
          <w:rFonts w:hint="cs"/>
          <w:sz w:val="28"/>
          <w:szCs w:val="28"/>
          <w:rtl/>
          <w:lang w:bidi="ar-TN"/>
        </w:rPr>
        <w:t>إشكاليات ديوانية</w:t>
      </w:r>
      <w:r>
        <w:rPr>
          <w:rFonts w:hint="cs"/>
          <w:sz w:val="28"/>
          <w:szCs w:val="28"/>
          <w:rtl/>
          <w:lang w:bidi="ar-TN"/>
        </w:rPr>
        <w:t>.</w:t>
      </w:r>
    </w:p>
    <w:p w:rsidR="00592285" w:rsidRPr="00A613AF" w:rsidRDefault="00592285" w:rsidP="00592285">
      <w:pPr>
        <w:pStyle w:val="Paragraphedeliste"/>
        <w:bidi/>
        <w:ind w:left="425"/>
        <w:rPr>
          <w:sz w:val="10"/>
          <w:szCs w:val="10"/>
          <w:rtl/>
          <w:lang w:bidi="ar-TN"/>
        </w:rPr>
      </w:pPr>
    </w:p>
    <w:p w:rsidR="00592285" w:rsidRPr="00A613AF" w:rsidRDefault="00A613AF" w:rsidP="00A613AF">
      <w:pPr>
        <w:bidi/>
        <w:ind w:left="566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ز-4- </w:t>
      </w:r>
      <w:r w:rsidR="00DD4145" w:rsidRPr="00A613AF">
        <w:rPr>
          <w:rFonts w:hint="cs"/>
          <w:b/>
          <w:bCs/>
          <w:sz w:val="28"/>
          <w:szCs w:val="28"/>
          <w:rtl/>
          <w:lang w:bidi="ar-TN"/>
        </w:rPr>
        <w:t>ا</w:t>
      </w:r>
      <w:r w:rsidR="00592285" w:rsidRPr="00A613AF">
        <w:rPr>
          <w:rFonts w:hint="cs"/>
          <w:b/>
          <w:bCs/>
          <w:sz w:val="28"/>
          <w:szCs w:val="28"/>
          <w:rtl/>
          <w:lang w:bidi="ar-TN"/>
        </w:rPr>
        <w:t>لملاحظات:</w:t>
      </w:r>
    </w:p>
    <w:p w:rsidR="00592285" w:rsidRPr="00AA1B7C" w:rsidRDefault="0015535A" w:rsidP="00AA1B7C">
      <w:pPr>
        <w:bidi/>
        <w:spacing w:line="360" w:lineRule="auto"/>
        <w:ind w:left="360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كان </w:t>
      </w:r>
      <w:r w:rsidR="00331B40">
        <w:rPr>
          <w:rFonts w:hint="cs"/>
          <w:sz w:val="28"/>
          <w:szCs w:val="28"/>
          <w:rtl/>
          <w:lang w:bidi="ar-TN"/>
        </w:rPr>
        <w:t xml:space="preserve">من المتوقع أن تنتهي </w:t>
      </w:r>
      <w:r w:rsidR="008B316A">
        <w:rPr>
          <w:rFonts w:hint="cs"/>
          <w:sz w:val="28"/>
          <w:szCs w:val="28"/>
          <w:rtl/>
          <w:lang w:bidi="ar-TN"/>
        </w:rPr>
        <w:t>الأشغال</w:t>
      </w:r>
      <w:r w:rsidR="00331B40">
        <w:rPr>
          <w:rFonts w:hint="cs"/>
          <w:sz w:val="28"/>
          <w:szCs w:val="28"/>
          <w:rtl/>
          <w:lang w:bidi="ar-TN"/>
        </w:rPr>
        <w:t xml:space="preserve"> في موفى شهر أكتوبر 2014 طبقا للملحق الذي تمت المصادقة عليه بتاريخ 09/09/2013 والمتعلق بـ:</w:t>
      </w:r>
    </w:p>
    <w:p w:rsidR="00592285" w:rsidRDefault="00592285" w:rsidP="004D6BE0">
      <w:pPr>
        <w:pStyle w:val="Paragraphedeliste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592285">
        <w:rPr>
          <w:rFonts w:hint="cs"/>
          <w:sz w:val="28"/>
          <w:szCs w:val="28"/>
          <w:rtl/>
          <w:lang w:bidi="ar-TN"/>
        </w:rPr>
        <w:t>ال</w:t>
      </w:r>
      <w:r>
        <w:rPr>
          <w:rFonts w:hint="cs"/>
          <w:sz w:val="28"/>
          <w:szCs w:val="28"/>
          <w:rtl/>
          <w:lang w:bidi="ar-TN"/>
        </w:rPr>
        <w:t>ت</w:t>
      </w:r>
      <w:r w:rsidRPr="00592285">
        <w:rPr>
          <w:rFonts w:hint="cs"/>
          <w:sz w:val="28"/>
          <w:szCs w:val="28"/>
          <w:rtl/>
          <w:lang w:bidi="ar-TN"/>
        </w:rPr>
        <w:t>مديد في الآجال بـ 396 يوم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592285">
        <w:rPr>
          <w:rFonts w:hint="cs"/>
          <w:sz w:val="28"/>
          <w:szCs w:val="28"/>
          <w:rtl/>
          <w:lang w:bidi="ar-TN"/>
        </w:rPr>
        <w:t>.</w:t>
      </w:r>
    </w:p>
    <w:p w:rsidR="00592285" w:rsidRDefault="00472211" w:rsidP="004D6BE0">
      <w:pPr>
        <w:pStyle w:val="Paragraphedeliste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إضافة</w:t>
      </w:r>
      <w:r w:rsidR="00592285">
        <w:rPr>
          <w:rFonts w:hint="cs"/>
          <w:sz w:val="28"/>
          <w:szCs w:val="28"/>
          <w:rtl/>
          <w:lang w:bidi="ar-TN"/>
        </w:rPr>
        <w:t xml:space="preserve"> 3 </w:t>
      </w:r>
      <w:r>
        <w:rPr>
          <w:rFonts w:hint="cs"/>
          <w:sz w:val="28"/>
          <w:szCs w:val="28"/>
          <w:rtl/>
          <w:lang w:bidi="ar-TN"/>
        </w:rPr>
        <w:t>أثمان</w:t>
      </w:r>
      <w:r w:rsidR="00592285">
        <w:rPr>
          <w:rFonts w:hint="cs"/>
          <w:sz w:val="28"/>
          <w:szCs w:val="28"/>
          <w:rtl/>
          <w:lang w:bidi="ar-TN"/>
        </w:rPr>
        <w:t xml:space="preserve"> جديدة يقدر انعكاسها المالي بـ: 284232.312 د خالي من </w:t>
      </w:r>
      <w:r>
        <w:rPr>
          <w:rFonts w:hint="cs"/>
          <w:sz w:val="28"/>
          <w:szCs w:val="28"/>
          <w:rtl/>
          <w:lang w:bidi="ar-TN"/>
        </w:rPr>
        <w:t>الأداءات</w:t>
      </w:r>
    </w:p>
    <w:p w:rsidR="00592285" w:rsidRDefault="00592285" w:rsidP="004D6BE0">
      <w:pPr>
        <w:pStyle w:val="Paragraphedeliste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تغيير فصل</w:t>
      </w:r>
      <w:r w:rsidR="00990E38">
        <w:rPr>
          <w:rFonts w:hint="cs"/>
          <w:sz w:val="28"/>
          <w:szCs w:val="28"/>
          <w:rtl/>
          <w:lang w:bidi="ar-TN"/>
        </w:rPr>
        <w:t xml:space="preserve"> في كراس المقتضيات الفنية للأخذ بعين الاعتبار للزلزالية في حسابات النفق. </w:t>
      </w:r>
      <w:r>
        <w:rPr>
          <w:rFonts w:hint="cs"/>
          <w:sz w:val="28"/>
          <w:szCs w:val="28"/>
          <w:rtl/>
          <w:lang w:bidi="ar-TN"/>
        </w:rPr>
        <w:t xml:space="preserve">  </w:t>
      </w:r>
    </w:p>
    <w:p w:rsidR="0015535A" w:rsidRPr="0015535A" w:rsidRDefault="0015535A" w:rsidP="0015535A">
      <w:pPr>
        <w:pStyle w:val="Paragraphedeliste"/>
        <w:bidi/>
        <w:spacing w:line="360" w:lineRule="auto"/>
        <w:ind w:left="1440"/>
        <w:jc w:val="both"/>
        <w:rPr>
          <w:sz w:val="20"/>
          <w:szCs w:val="20"/>
          <w:lang w:bidi="ar-TN"/>
        </w:rPr>
      </w:pPr>
    </w:p>
    <w:p w:rsidR="00F158A4" w:rsidRDefault="0015535A" w:rsidP="0015535A">
      <w:pPr>
        <w:pStyle w:val="Paragraphedeliste"/>
        <w:bidi/>
        <w:spacing w:line="360" w:lineRule="auto"/>
        <w:ind w:left="424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لكن حدث تأخر في الأشغال نظرا لإشكال في الإجراءات الديوانية الخاصة بالمواد العازلة.  </w:t>
      </w:r>
    </w:p>
    <w:p w:rsidR="000B1222" w:rsidRDefault="000B1222" w:rsidP="000B1222">
      <w:pPr>
        <w:pStyle w:val="Paragraphedeliste"/>
        <w:bidi/>
        <w:spacing w:line="360" w:lineRule="auto"/>
        <w:ind w:left="1440"/>
        <w:jc w:val="both"/>
        <w:rPr>
          <w:sz w:val="28"/>
          <w:szCs w:val="28"/>
          <w:lang w:bidi="ar-TN"/>
        </w:rPr>
      </w:pPr>
    </w:p>
    <w:p w:rsidR="000D6EF3" w:rsidRDefault="000D6EF3" w:rsidP="000D6EF3">
      <w:pPr>
        <w:pStyle w:val="Paragraphedeliste"/>
        <w:bidi/>
        <w:spacing w:line="360" w:lineRule="auto"/>
        <w:ind w:left="1440"/>
        <w:jc w:val="both"/>
        <w:rPr>
          <w:sz w:val="28"/>
          <w:szCs w:val="28"/>
          <w:rtl/>
          <w:lang w:bidi="ar-TN"/>
        </w:rPr>
      </w:pPr>
    </w:p>
    <w:p w:rsidR="000B1222" w:rsidRDefault="000B1222" w:rsidP="000B1222">
      <w:pPr>
        <w:pStyle w:val="Paragraphedeliste"/>
        <w:bidi/>
        <w:spacing w:line="360" w:lineRule="auto"/>
        <w:ind w:left="1440"/>
        <w:jc w:val="both"/>
        <w:rPr>
          <w:sz w:val="28"/>
          <w:szCs w:val="28"/>
          <w:lang w:bidi="ar-TN"/>
        </w:rPr>
      </w:pPr>
    </w:p>
    <w:p w:rsidR="00E9510E" w:rsidRPr="00B90E20" w:rsidRDefault="00E9510E" w:rsidP="006927A3">
      <w:pPr>
        <w:jc w:val="right"/>
        <w:rPr>
          <w:sz w:val="32"/>
          <w:szCs w:val="32"/>
          <w:rtl/>
          <w:lang w:bidi="ar-TN"/>
        </w:rPr>
      </w:pPr>
      <w:r w:rsidRPr="00B90E20">
        <w:rPr>
          <w:rFonts w:hint="cs"/>
          <w:b/>
          <w:bCs/>
          <w:sz w:val="32"/>
          <w:szCs w:val="32"/>
          <w:rtl/>
          <w:lang w:bidi="ar-TN"/>
        </w:rPr>
        <w:t xml:space="preserve">- </w:t>
      </w:r>
      <w:r w:rsidR="009D6D83" w:rsidRPr="00B90E20">
        <w:rPr>
          <w:rFonts w:hint="cs"/>
          <w:b/>
          <w:bCs/>
          <w:sz w:val="32"/>
          <w:szCs w:val="32"/>
          <w:rtl/>
          <w:lang w:bidi="ar-TN"/>
        </w:rPr>
        <w:t>تحوي</w:t>
      </w:r>
      <w:r w:rsidRPr="00B90E20">
        <w:rPr>
          <w:rFonts w:hint="cs"/>
          <w:b/>
          <w:bCs/>
          <w:sz w:val="32"/>
          <w:szCs w:val="32"/>
          <w:rtl/>
          <w:lang w:bidi="ar-TN"/>
        </w:rPr>
        <w:t>ل</w:t>
      </w:r>
      <w:r w:rsidR="009D6D83" w:rsidRPr="00B90E20">
        <w:rPr>
          <w:rFonts w:hint="cs"/>
          <w:b/>
          <w:bCs/>
          <w:sz w:val="32"/>
          <w:szCs w:val="32"/>
          <w:rtl/>
          <w:lang w:bidi="ar-TN"/>
        </w:rPr>
        <w:t xml:space="preserve"> الشبكات:</w:t>
      </w:r>
      <w:r w:rsidRPr="00B90E20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9D6D83" w:rsidRPr="00B90E20">
        <w:rPr>
          <w:b/>
          <w:bCs/>
          <w:sz w:val="32"/>
          <w:szCs w:val="32"/>
          <w:lang w:bidi="ar-TN"/>
        </w:rPr>
        <w:t>II</w:t>
      </w:r>
    </w:p>
    <w:p w:rsidR="00E9510E" w:rsidRDefault="004C667A" w:rsidP="00CA7666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قامت الشركة خلال سنة 2013 بالعديد من الاجتماعات مع مختلف المستلزمين العموميين للتنسيق معهم حول</w:t>
      </w:r>
      <w:r w:rsidRPr="004C667A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تجاوز بعض </w:t>
      </w:r>
      <w:r w:rsidR="00472211">
        <w:rPr>
          <w:rFonts w:hint="cs"/>
          <w:sz w:val="28"/>
          <w:szCs w:val="28"/>
          <w:rtl/>
          <w:lang w:bidi="ar-TN"/>
        </w:rPr>
        <w:t>الإشكاليات</w:t>
      </w:r>
      <w:r>
        <w:rPr>
          <w:rFonts w:hint="cs"/>
          <w:sz w:val="28"/>
          <w:szCs w:val="28"/>
          <w:rtl/>
          <w:lang w:bidi="ar-TN"/>
        </w:rPr>
        <w:t xml:space="preserve"> لتحويل الشبكات. </w:t>
      </w:r>
    </w:p>
    <w:p w:rsidR="004C667A" w:rsidRPr="008A3D85" w:rsidRDefault="004C667A" w:rsidP="008A3D85">
      <w:pPr>
        <w:bidi/>
        <w:spacing w:line="360" w:lineRule="auto"/>
        <w:jc w:val="both"/>
        <w:rPr>
          <w:sz w:val="28"/>
          <w:szCs w:val="28"/>
          <w:u w:val="single"/>
          <w:rtl/>
          <w:lang w:bidi="ar-TN"/>
        </w:rPr>
      </w:pPr>
      <w:r w:rsidRPr="008A3D85">
        <w:rPr>
          <w:rFonts w:hint="cs"/>
          <w:sz w:val="28"/>
          <w:szCs w:val="28"/>
          <w:u w:val="single"/>
          <w:rtl/>
          <w:lang w:bidi="ar-TN"/>
        </w:rPr>
        <w:t>بالنسبة للخط</w:t>
      </w:r>
      <w:r w:rsidR="008A3D85" w:rsidRPr="008A3D85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Pr="008A3D85">
        <w:rPr>
          <w:sz w:val="28"/>
          <w:szCs w:val="28"/>
          <w:u w:val="single"/>
          <w:lang w:bidi="ar-TN"/>
        </w:rPr>
        <w:t>E</w:t>
      </w:r>
      <w:r w:rsidRPr="008A3D85">
        <w:rPr>
          <w:rFonts w:hint="cs"/>
          <w:sz w:val="28"/>
          <w:szCs w:val="28"/>
          <w:u w:val="single"/>
          <w:rtl/>
          <w:lang w:bidi="ar-TN"/>
        </w:rPr>
        <w:t>:</w:t>
      </w:r>
    </w:p>
    <w:p w:rsidR="001A2057" w:rsidRPr="008A3D85" w:rsidRDefault="00F158A4" w:rsidP="00F158A4">
      <w:pPr>
        <w:pStyle w:val="Paragraphedeliste"/>
        <w:numPr>
          <w:ilvl w:val="0"/>
          <w:numId w:val="26"/>
        </w:numPr>
        <w:bidi/>
        <w:spacing w:line="360" w:lineRule="auto"/>
        <w:ind w:left="567" w:hanging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تم</w:t>
      </w:r>
      <w:r w:rsidR="00B90E20">
        <w:rPr>
          <w:rFonts w:hint="cs"/>
          <w:sz w:val="28"/>
          <w:szCs w:val="28"/>
          <w:rtl/>
          <w:lang w:bidi="ar-TN"/>
        </w:rPr>
        <w:t xml:space="preserve"> </w:t>
      </w:r>
      <w:r w:rsidR="00A1526B" w:rsidRPr="008A3D85">
        <w:rPr>
          <w:rFonts w:hint="cs"/>
          <w:sz w:val="28"/>
          <w:szCs w:val="28"/>
          <w:rtl/>
          <w:lang w:bidi="ar-TN"/>
        </w:rPr>
        <w:t>تحوي</w:t>
      </w:r>
      <w:r w:rsidR="00B90E20">
        <w:rPr>
          <w:rFonts w:hint="cs"/>
          <w:sz w:val="28"/>
          <w:szCs w:val="28"/>
          <w:rtl/>
          <w:lang w:bidi="ar-TN"/>
        </w:rPr>
        <w:t xml:space="preserve">ل خطوط الكهرباء </w:t>
      </w:r>
      <w:r w:rsidR="005434F8">
        <w:rPr>
          <w:rFonts w:hint="cs"/>
          <w:sz w:val="28"/>
          <w:szCs w:val="28"/>
          <w:rtl/>
          <w:lang w:bidi="ar-TN"/>
        </w:rPr>
        <w:t>جهد</w:t>
      </w:r>
      <w:r w:rsidR="00B90E20">
        <w:rPr>
          <w:rFonts w:hint="cs"/>
          <w:sz w:val="28"/>
          <w:szCs w:val="28"/>
          <w:rtl/>
          <w:lang w:bidi="ar-TN"/>
        </w:rPr>
        <w:t xml:space="preserve"> عالي</w:t>
      </w:r>
      <w:r w:rsidR="00A1526B" w:rsidRPr="008A3D85">
        <w:rPr>
          <w:rFonts w:hint="cs"/>
          <w:sz w:val="28"/>
          <w:szCs w:val="28"/>
          <w:rtl/>
          <w:lang w:bidi="ar-TN"/>
        </w:rPr>
        <w:t xml:space="preserve"> </w:t>
      </w:r>
      <w:r w:rsidR="00A1526B" w:rsidRPr="008A3D85">
        <w:rPr>
          <w:sz w:val="28"/>
          <w:szCs w:val="28"/>
          <w:lang w:bidi="ar-TN"/>
        </w:rPr>
        <w:t xml:space="preserve">90 kv </w:t>
      </w:r>
      <w:r w:rsidR="00CA7666">
        <w:rPr>
          <w:rFonts w:hint="cs"/>
          <w:sz w:val="28"/>
          <w:szCs w:val="28"/>
          <w:rtl/>
          <w:lang w:bidi="ar-TN"/>
        </w:rPr>
        <w:t xml:space="preserve"> </w:t>
      </w:r>
      <w:r w:rsidR="00A1526B" w:rsidRPr="008A3D85">
        <w:rPr>
          <w:rFonts w:hint="cs"/>
          <w:sz w:val="28"/>
          <w:szCs w:val="28"/>
          <w:rtl/>
          <w:lang w:bidi="ar-TN"/>
        </w:rPr>
        <w:t>على طول الخط</w:t>
      </w:r>
      <w:r w:rsidR="005434F8">
        <w:rPr>
          <w:rFonts w:hint="cs"/>
          <w:sz w:val="28"/>
          <w:szCs w:val="28"/>
          <w:rtl/>
          <w:lang w:bidi="ar-TN"/>
        </w:rPr>
        <w:t xml:space="preserve"> </w:t>
      </w:r>
      <w:r w:rsidR="005434F8" w:rsidRPr="008A3D85">
        <w:rPr>
          <w:sz w:val="28"/>
          <w:szCs w:val="28"/>
          <w:u w:val="single"/>
          <w:lang w:bidi="ar-TN"/>
        </w:rPr>
        <w:t>E</w:t>
      </w:r>
      <w:r w:rsidR="00A1526B" w:rsidRPr="008A3D85">
        <w:rPr>
          <w:rFonts w:hint="cs"/>
          <w:sz w:val="28"/>
          <w:szCs w:val="28"/>
          <w:rtl/>
          <w:lang w:bidi="ar-TN"/>
        </w:rPr>
        <w:t xml:space="preserve"> بما في ذلك محطتي بوقطفة و الزهور</w:t>
      </w:r>
      <w:r>
        <w:rPr>
          <w:rFonts w:hint="cs"/>
          <w:sz w:val="28"/>
          <w:szCs w:val="28"/>
          <w:rtl/>
          <w:lang w:bidi="ar-TN"/>
        </w:rPr>
        <w:t>.</w:t>
      </w:r>
      <w:r w:rsidR="001F2F1B" w:rsidRPr="008A3D85">
        <w:rPr>
          <w:rFonts w:hint="cs"/>
          <w:sz w:val="28"/>
          <w:szCs w:val="28"/>
          <w:rtl/>
          <w:lang w:bidi="ar-TN"/>
        </w:rPr>
        <w:t xml:space="preserve"> </w:t>
      </w:r>
    </w:p>
    <w:p w:rsidR="00A1526B" w:rsidRDefault="00F158A4" w:rsidP="00F158A4">
      <w:pPr>
        <w:pStyle w:val="Paragraphedeliste"/>
        <w:numPr>
          <w:ilvl w:val="0"/>
          <w:numId w:val="26"/>
        </w:numPr>
        <w:bidi/>
        <w:spacing w:line="360" w:lineRule="auto"/>
        <w:ind w:left="567" w:hanging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تم</w:t>
      </w:r>
      <w:r w:rsidR="001A2057" w:rsidRPr="008A3D85">
        <w:rPr>
          <w:rFonts w:hint="cs"/>
          <w:sz w:val="28"/>
          <w:szCs w:val="28"/>
          <w:rtl/>
          <w:lang w:bidi="ar-TN"/>
        </w:rPr>
        <w:t xml:space="preserve"> نقل هوائي شركة </w:t>
      </w:r>
      <w:r>
        <w:rPr>
          <w:rFonts w:hint="cs"/>
          <w:sz w:val="28"/>
          <w:szCs w:val="28"/>
          <w:rtl/>
          <w:lang w:bidi="ar-TN"/>
        </w:rPr>
        <w:t>اتصالات</w:t>
      </w:r>
      <w:r w:rsidR="001A2057" w:rsidRPr="008A3D85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وتم</w:t>
      </w:r>
      <w:r w:rsidR="001A2057" w:rsidRPr="008A3D85">
        <w:rPr>
          <w:rFonts w:hint="cs"/>
          <w:sz w:val="28"/>
          <w:szCs w:val="28"/>
          <w:rtl/>
          <w:lang w:bidi="ar-TN"/>
        </w:rPr>
        <w:t xml:space="preserve"> </w:t>
      </w:r>
      <w:r w:rsidR="008A3D85" w:rsidRPr="008A3D85">
        <w:rPr>
          <w:rFonts w:hint="cs"/>
          <w:sz w:val="28"/>
          <w:szCs w:val="28"/>
          <w:rtl/>
          <w:lang w:bidi="ar-TN"/>
        </w:rPr>
        <w:t>البدء</w:t>
      </w:r>
      <w:r w:rsidR="001A2057" w:rsidRPr="008A3D85">
        <w:rPr>
          <w:rFonts w:hint="cs"/>
          <w:sz w:val="28"/>
          <w:szCs w:val="28"/>
          <w:rtl/>
          <w:lang w:bidi="ar-TN"/>
        </w:rPr>
        <w:t xml:space="preserve"> في </w:t>
      </w:r>
      <w:r w:rsidR="008A3D85" w:rsidRPr="008A3D85">
        <w:rPr>
          <w:rFonts w:hint="cs"/>
          <w:sz w:val="28"/>
          <w:szCs w:val="28"/>
          <w:rtl/>
          <w:lang w:bidi="ar-TN"/>
        </w:rPr>
        <w:t>أشغال</w:t>
      </w:r>
      <w:r w:rsidR="001A2057" w:rsidRPr="008A3D85">
        <w:rPr>
          <w:rFonts w:hint="cs"/>
          <w:sz w:val="28"/>
          <w:szCs w:val="28"/>
          <w:rtl/>
          <w:lang w:bidi="ar-TN"/>
        </w:rPr>
        <w:t xml:space="preserve"> محطة الحرايرية. </w:t>
      </w:r>
    </w:p>
    <w:p w:rsidR="00BE47C0" w:rsidRPr="008A3D85" w:rsidRDefault="00BE47C0" w:rsidP="00BE47C0">
      <w:pPr>
        <w:pStyle w:val="Paragraphedeliste"/>
        <w:numPr>
          <w:ilvl w:val="0"/>
          <w:numId w:val="26"/>
        </w:numPr>
        <w:bidi/>
        <w:spacing w:line="360" w:lineRule="auto"/>
        <w:ind w:left="567" w:hanging="284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تم انجاز الدراسات المتعلقة بتحويل خطوط الجهد المتوسط. </w:t>
      </w:r>
    </w:p>
    <w:p w:rsidR="00475DCF" w:rsidRDefault="00475DCF" w:rsidP="001F2F1B">
      <w:pPr>
        <w:pStyle w:val="Paragraphedeliste"/>
        <w:bidi/>
        <w:spacing w:line="360" w:lineRule="auto"/>
        <w:ind w:left="0"/>
        <w:jc w:val="both"/>
        <w:rPr>
          <w:sz w:val="14"/>
          <w:szCs w:val="14"/>
          <w:u w:val="single"/>
          <w:rtl/>
          <w:lang w:bidi="ar-TN"/>
        </w:rPr>
      </w:pPr>
    </w:p>
    <w:p w:rsidR="005B5229" w:rsidRPr="008A3D85" w:rsidRDefault="005B5229" w:rsidP="00475DCF">
      <w:pPr>
        <w:pStyle w:val="Paragraphedeliste"/>
        <w:bidi/>
        <w:spacing w:line="360" w:lineRule="auto"/>
        <w:ind w:left="0"/>
        <w:jc w:val="both"/>
        <w:rPr>
          <w:sz w:val="28"/>
          <w:szCs w:val="28"/>
          <w:u w:val="single"/>
          <w:rtl/>
          <w:lang w:bidi="ar-TN"/>
        </w:rPr>
      </w:pPr>
      <w:r w:rsidRPr="008A3D85">
        <w:rPr>
          <w:rFonts w:hint="cs"/>
          <w:sz w:val="28"/>
          <w:szCs w:val="28"/>
          <w:u w:val="single"/>
          <w:rtl/>
          <w:lang w:bidi="ar-TN"/>
        </w:rPr>
        <w:t xml:space="preserve">بالنسبة للخط </w:t>
      </w:r>
      <w:r w:rsidRPr="008A3D85">
        <w:rPr>
          <w:sz w:val="28"/>
          <w:szCs w:val="28"/>
          <w:u w:val="single"/>
          <w:lang w:bidi="ar-TN"/>
        </w:rPr>
        <w:t>D</w:t>
      </w:r>
      <w:r w:rsidRPr="008A3D85">
        <w:rPr>
          <w:rFonts w:hint="cs"/>
          <w:sz w:val="28"/>
          <w:szCs w:val="28"/>
          <w:u w:val="single"/>
          <w:rtl/>
          <w:lang w:bidi="ar-TN"/>
        </w:rPr>
        <w:t xml:space="preserve"> :</w:t>
      </w:r>
    </w:p>
    <w:p w:rsidR="005B5229" w:rsidRPr="008A3D85" w:rsidRDefault="005B5229" w:rsidP="00222A32">
      <w:pPr>
        <w:pStyle w:val="Paragraphedeliste"/>
        <w:numPr>
          <w:ilvl w:val="0"/>
          <w:numId w:val="27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8A3D85">
        <w:rPr>
          <w:rFonts w:hint="cs"/>
          <w:sz w:val="28"/>
          <w:szCs w:val="28"/>
          <w:rtl/>
          <w:lang w:bidi="ar-TN"/>
        </w:rPr>
        <w:t xml:space="preserve">ربط </w:t>
      </w:r>
      <w:r w:rsidR="008A3D85" w:rsidRPr="008A3D85">
        <w:rPr>
          <w:rFonts w:hint="cs"/>
          <w:sz w:val="28"/>
          <w:szCs w:val="28"/>
          <w:rtl/>
          <w:lang w:bidi="ar-TN"/>
        </w:rPr>
        <w:t>أنبوب</w:t>
      </w:r>
      <w:r w:rsidRPr="008A3D85">
        <w:rPr>
          <w:rFonts w:hint="cs"/>
          <w:sz w:val="28"/>
          <w:szCs w:val="28"/>
          <w:rtl/>
          <w:lang w:bidi="ar-TN"/>
        </w:rPr>
        <w:t xml:space="preserve"> الشركة الوطنية لاستغلال وتوزيع المياه على مستوى المنشاة الفنية </w:t>
      </w:r>
      <w:r w:rsidRPr="008A3D85">
        <w:rPr>
          <w:sz w:val="28"/>
          <w:szCs w:val="28"/>
          <w:lang w:bidi="ar-TN"/>
        </w:rPr>
        <w:t>OA-D7</w:t>
      </w:r>
      <w:r w:rsidRPr="008A3D85">
        <w:rPr>
          <w:rFonts w:hint="cs"/>
          <w:sz w:val="28"/>
          <w:szCs w:val="28"/>
          <w:rtl/>
          <w:lang w:bidi="ar-TN"/>
        </w:rPr>
        <w:t xml:space="preserve"> متوقف </w:t>
      </w:r>
      <w:r w:rsidR="00222A32">
        <w:rPr>
          <w:rFonts w:hint="cs"/>
          <w:sz w:val="28"/>
          <w:szCs w:val="28"/>
          <w:rtl/>
          <w:lang w:bidi="ar-TN"/>
        </w:rPr>
        <w:t>لوجود</w:t>
      </w:r>
      <w:r w:rsidRPr="008A3D85">
        <w:rPr>
          <w:rFonts w:hint="cs"/>
          <w:sz w:val="28"/>
          <w:szCs w:val="28"/>
          <w:rtl/>
          <w:lang w:bidi="ar-TN"/>
        </w:rPr>
        <w:t xml:space="preserve"> </w:t>
      </w:r>
      <w:r w:rsidR="00222A32">
        <w:rPr>
          <w:rFonts w:hint="cs"/>
          <w:sz w:val="28"/>
          <w:szCs w:val="28"/>
          <w:rtl/>
          <w:lang w:bidi="ar-TN"/>
        </w:rPr>
        <w:t>م</w:t>
      </w:r>
      <w:r w:rsidRPr="008A3D85">
        <w:rPr>
          <w:rFonts w:hint="cs"/>
          <w:sz w:val="28"/>
          <w:szCs w:val="28"/>
          <w:rtl/>
          <w:lang w:bidi="ar-TN"/>
        </w:rPr>
        <w:t>شكل انتزاع.</w:t>
      </w:r>
    </w:p>
    <w:p w:rsidR="005D6405" w:rsidRPr="008A3D85" w:rsidRDefault="005D6405" w:rsidP="00BE47C0">
      <w:pPr>
        <w:pStyle w:val="Paragraphedeliste"/>
        <w:numPr>
          <w:ilvl w:val="0"/>
          <w:numId w:val="27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8A3D85">
        <w:rPr>
          <w:rFonts w:hint="cs"/>
          <w:sz w:val="28"/>
          <w:szCs w:val="28"/>
          <w:rtl/>
          <w:lang w:bidi="ar-TN"/>
        </w:rPr>
        <w:t xml:space="preserve">تحويل أنبوب </w:t>
      </w:r>
      <w:r w:rsidR="005D6267" w:rsidRPr="008A3D85">
        <w:rPr>
          <w:rFonts w:hint="cs"/>
          <w:sz w:val="28"/>
          <w:szCs w:val="28"/>
          <w:rtl/>
          <w:lang w:bidi="ar-TN"/>
        </w:rPr>
        <w:t>المياه</w:t>
      </w:r>
      <w:r w:rsidRPr="008A3D85">
        <w:rPr>
          <w:rFonts w:hint="cs"/>
          <w:sz w:val="28"/>
          <w:szCs w:val="28"/>
          <w:rtl/>
          <w:lang w:bidi="ar-TN"/>
        </w:rPr>
        <w:t xml:space="preserve"> </w:t>
      </w:r>
      <w:r w:rsidR="005D6267" w:rsidRPr="008A3D85">
        <w:rPr>
          <w:rFonts w:hint="cs"/>
          <w:sz w:val="28"/>
          <w:szCs w:val="28"/>
          <w:rtl/>
          <w:lang w:bidi="ar-TN"/>
        </w:rPr>
        <w:t>500</w:t>
      </w:r>
      <w:r w:rsidRPr="008A3D85">
        <w:rPr>
          <w:rFonts w:cstheme="minorHAnsi"/>
          <w:sz w:val="36"/>
          <w:szCs w:val="36"/>
          <w:lang w:bidi="ar-TN"/>
        </w:rPr>
        <w:t>ø</w:t>
      </w:r>
      <w:r w:rsidRPr="008A3D85">
        <w:rPr>
          <w:rFonts w:cstheme="minorHAnsi" w:hint="cs"/>
          <w:sz w:val="36"/>
          <w:szCs w:val="36"/>
          <w:rtl/>
          <w:lang w:bidi="ar-TN"/>
        </w:rPr>
        <w:t xml:space="preserve"> </w:t>
      </w:r>
      <w:r w:rsidRPr="008A3D85">
        <w:rPr>
          <w:rFonts w:cs="Arial" w:hint="cs"/>
          <w:sz w:val="28"/>
          <w:szCs w:val="28"/>
          <w:rtl/>
          <w:lang w:bidi="ar-TN"/>
        </w:rPr>
        <w:t>على مستو</w:t>
      </w:r>
      <w:r w:rsidR="00222A32">
        <w:rPr>
          <w:rFonts w:cs="Arial" w:hint="cs"/>
          <w:sz w:val="28"/>
          <w:szCs w:val="28"/>
          <w:rtl/>
          <w:lang w:bidi="ar-TN"/>
        </w:rPr>
        <w:t>ى</w:t>
      </w:r>
      <w:r w:rsidRPr="008A3D85">
        <w:rPr>
          <w:rFonts w:cs="Arial" w:hint="cs"/>
          <w:sz w:val="28"/>
          <w:szCs w:val="28"/>
          <w:rtl/>
          <w:lang w:bidi="ar-TN"/>
        </w:rPr>
        <w:t xml:space="preserve"> محطة البرتقال والقباعة </w:t>
      </w:r>
      <w:r w:rsidR="00BE47C0">
        <w:rPr>
          <w:rFonts w:cs="Arial" w:hint="cs"/>
          <w:sz w:val="28"/>
          <w:szCs w:val="28"/>
          <w:rtl/>
          <w:lang w:bidi="ar-TN"/>
        </w:rPr>
        <w:t xml:space="preserve">متعطل لعدم الانطلاق في انجاز الأشغال من قبل </w:t>
      </w:r>
      <w:r w:rsidR="00BE47C0" w:rsidRPr="008A3D85">
        <w:rPr>
          <w:rFonts w:hint="cs"/>
          <w:sz w:val="28"/>
          <w:szCs w:val="28"/>
          <w:rtl/>
          <w:lang w:bidi="ar-TN"/>
        </w:rPr>
        <w:t>الشركة الوطنية لاستغلال وتوزيع</w:t>
      </w:r>
      <w:r w:rsidR="00BE47C0">
        <w:rPr>
          <w:rFonts w:hint="cs"/>
          <w:sz w:val="28"/>
          <w:szCs w:val="28"/>
          <w:rtl/>
          <w:lang w:bidi="ar-TN"/>
        </w:rPr>
        <w:t xml:space="preserve"> المياه</w:t>
      </w:r>
      <w:r w:rsidRPr="008A3D85">
        <w:rPr>
          <w:rFonts w:cs="Arial" w:hint="cs"/>
          <w:sz w:val="28"/>
          <w:szCs w:val="28"/>
          <w:rtl/>
          <w:lang w:bidi="ar-TN"/>
        </w:rPr>
        <w:t>.</w:t>
      </w:r>
    </w:p>
    <w:p w:rsidR="00964983" w:rsidRPr="008A3D85" w:rsidRDefault="00BE47C0" w:rsidP="00BB1E37">
      <w:pPr>
        <w:pStyle w:val="Paragraphedeliste"/>
        <w:numPr>
          <w:ilvl w:val="0"/>
          <w:numId w:val="27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القيام بأشغال تهيئة على مستوى محطة البرطال لحماية أنبوب المياه ليتم اثر ذلك تحويل مسار السكة لانجاز أشغال ممر تحتي للمترجلين </w:t>
      </w:r>
      <w:r w:rsidR="00964983" w:rsidRPr="008A3D85">
        <w:rPr>
          <w:rFonts w:hint="cs"/>
          <w:sz w:val="28"/>
          <w:szCs w:val="28"/>
          <w:rtl/>
          <w:lang w:bidi="ar-TN"/>
        </w:rPr>
        <w:t>.</w:t>
      </w:r>
    </w:p>
    <w:p w:rsidR="001F2F1B" w:rsidRDefault="005B5229" w:rsidP="00BB1E37">
      <w:pPr>
        <w:pStyle w:val="Paragraphedeliste"/>
        <w:numPr>
          <w:ilvl w:val="0"/>
          <w:numId w:val="27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8A3D85">
        <w:rPr>
          <w:rFonts w:hint="cs"/>
          <w:sz w:val="28"/>
          <w:szCs w:val="28"/>
          <w:rtl/>
          <w:lang w:bidi="ar-TN"/>
        </w:rPr>
        <w:t>تحوي</w:t>
      </w:r>
      <w:r w:rsidR="008A3D85">
        <w:rPr>
          <w:rFonts w:hint="cs"/>
          <w:sz w:val="28"/>
          <w:szCs w:val="28"/>
          <w:rtl/>
          <w:lang w:bidi="ar-TN"/>
        </w:rPr>
        <w:t>ل</w:t>
      </w:r>
      <w:r w:rsidRPr="008A3D85">
        <w:rPr>
          <w:rFonts w:hint="cs"/>
          <w:sz w:val="28"/>
          <w:szCs w:val="28"/>
          <w:rtl/>
          <w:lang w:bidi="ar-TN"/>
        </w:rPr>
        <w:t xml:space="preserve"> </w:t>
      </w:r>
      <w:r w:rsidR="008A3D85" w:rsidRPr="008A3D85">
        <w:rPr>
          <w:rFonts w:hint="cs"/>
          <w:sz w:val="28"/>
          <w:szCs w:val="28"/>
          <w:rtl/>
          <w:lang w:bidi="ar-TN"/>
        </w:rPr>
        <w:t>أنبوب</w:t>
      </w:r>
      <w:r w:rsidRPr="008A3D85">
        <w:rPr>
          <w:rFonts w:hint="cs"/>
          <w:sz w:val="28"/>
          <w:szCs w:val="28"/>
          <w:rtl/>
          <w:lang w:bidi="ar-TN"/>
        </w:rPr>
        <w:t xml:space="preserve"> ديوان التطهير </w:t>
      </w:r>
      <w:r w:rsidR="0081412B">
        <w:rPr>
          <w:rFonts w:hint="cs"/>
          <w:sz w:val="28"/>
          <w:szCs w:val="28"/>
          <w:rtl/>
          <w:lang w:bidi="ar-TN"/>
        </w:rPr>
        <w:t>على مستوى</w:t>
      </w:r>
      <w:r w:rsidRPr="008A3D85">
        <w:rPr>
          <w:rFonts w:hint="cs"/>
          <w:sz w:val="28"/>
          <w:szCs w:val="28"/>
          <w:rtl/>
          <w:lang w:bidi="ar-TN"/>
        </w:rPr>
        <w:t xml:space="preserve"> محطة باردو مازال متوقف</w:t>
      </w:r>
      <w:r w:rsidR="0081412B">
        <w:rPr>
          <w:rFonts w:hint="cs"/>
          <w:sz w:val="28"/>
          <w:szCs w:val="28"/>
          <w:rtl/>
          <w:lang w:bidi="ar-TN"/>
        </w:rPr>
        <w:t xml:space="preserve"> إلى حين </w:t>
      </w:r>
      <w:r w:rsidR="00BB1E37">
        <w:rPr>
          <w:rFonts w:hint="cs"/>
          <w:sz w:val="28"/>
          <w:szCs w:val="28"/>
          <w:rtl/>
          <w:lang w:bidi="ar-TN"/>
        </w:rPr>
        <w:t>فض المشكل مع النيابة الخصوصية لبلدية باردو.</w:t>
      </w:r>
    </w:p>
    <w:p w:rsidR="00BE47C0" w:rsidRDefault="00BE47C0" w:rsidP="00E50D92">
      <w:pPr>
        <w:pStyle w:val="Paragraphedeliste"/>
        <w:numPr>
          <w:ilvl w:val="0"/>
          <w:numId w:val="27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انجاز الدراسات المتعلقة بتحويل خط جهد منخفض للتيار الكهربائي بين محطتي البرتقال والقباعة لإنجاز أشغال المنشأة الفنية </w:t>
      </w:r>
      <w:r>
        <w:rPr>
          <w:sz w:val="28"/>
          <w:szCs w:val="28"/>
          <w:lang w:bidi="ar-TN"/>
        </w:rPr>
        <w:t>OA D13</w:t>
      </w:r>
      <w:r>
        <w:rPr>
          <w:rFonts w:hint="cs"/>
          <w:sz w:val="28"/>
          <w:szCs w:val="28"/>
          <w:rtl/>
          <w:lang w:bidi="ar-TN"/>
        </w:rPr>
        <w:t xml:space="preserve"> و </w:t>
      </w:r>
      <w:r w:rsidR="00E50D92">
        <w:rPr>
          <w:sz w:val="28"/>
          <w:szCs w:val="28"/>
          <w:lang w:bidi="ar-TN"/>
        </w:rPr>
        <w:t>OA D6</w:t>
      </w:r>
      <w:r w:rsidR="00E50D92">
        <w:rPr>
          <w:rFonts w:hint="cs"/>
          <w:sz w:val="28"/>
          <w:szCs w:val="28"/>
          <w:rtl/>
          <w:lang w:bidi="ar-TN"/>
        </w:rPr>
        <w:t xml:space="preserve"> على مستوى منطقة الملاسين.</w:t>
      </w:r>
    </w:p>
    <w:p w:rsidR="00BE47C0" w:rsidRDefault="00BE47C0" w:rsidP="00E50D92">
      <w:pPr>
        <w:pStyle w:val="Paragraphedeliste"/>
        <w:numPr>
          <w:ilvl w:val="0"/>
          <w:numId w:val="27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انجاز الدراسات المتعلقة بتحويل خط جهد متوسط للتيار الكهربائي بين محطتي البرتقال والقباعة لإنجاز أشغال المنشأة الفنية </w:t>
      </w:r>
      <w:r>
        <w:rPr>
          <w:sz w:val="28"/>
          <w:szCs w:val="28"/>
          <w:lang w:bidi="ar-TN"/>
        </w:rPr>
        <w:t>OA D</w:t>
      </w:r>
      <w:r w:rsidR="00E50D92">
        <w:rPr>
          <w:sz w:val="28"/>
          <w:szCs w:val="28"/>
          <w:lang w:bidi="ar-TN"/>
        </w:rPr>
        <w:t>7</w:t>
      </w:r>
      <w:r>
        <w:rPr>
          <w:rFonts w:hint="cs"/>
          <w:sz w:val="28"/>
          <w:szCs w:val="28"/>
          <w:rtl/>
          <w:lang w:bidi="ar-TN"/>
        </w:rPr>
        <w:t>.</w:t>
      </w:r>
    </w:p>
    <w:p w:rsidR="00BE47C0" w:rsidRDefault="00BE47C0" w:rsidP="007E394C">
      <w:pPr>
        <w:pStyle w:val="Paragraphedeliste"/>
        <w:bidi/>
        <w:spacing w:line="360" w:lineRule="auto"/>
        <w:jc w:val="both"/>
        <w:rPr>
          <w:sz w:val="28"/>
          <w:szCs w:val="28"/>
          <w:lang w:bidi="ar-TN"/>
        </w:rPr>
      </w:pPr>
    </w:p>
    <w:p w:rsidR="0081412B" w:rsidRDefault="0081412B" w:rsidP="0081412B">
      <w:pPr>
        <w:bidi/>
        <w:spacing w:line="360" w:lineRule="auto"/>
        <w:jc w:val="both"/>
        <w:rPr>
          <w:sz w:val="28"/>
          <w:szCs w:val="28"/>
          <w:lang w:bidi="ar-TN"/>
        </w:rPr>
      </w:pPr>
    </w:p>
    <w:p w:rsidR="000D6EF3" w:rsidRDefault="000D6EF3" w:rsidP="000D6EF3">
      <w:pPr>
        <w:bidi/>
        <w:spacing w:line="360" w:lineRule="auto"/>
        <w:jc w:val="both"/>
        <w:rPr>
          <w:sz w:val="28"/>
          <w:szCs w:val="28"/>
          <w:lang w:bidi="ar-TN"/>
        </w:rPr>
      </w:pPr>
    </w:p>
    <w:p w:rsidR="000D6EF3" w:rsidRDefault="000D6EF3" w:rsidP="000D6EF3">
      <w:pPr>
        <w:bidi/>
        <w:spacing w:line="360" w:lineRule="auto"/>
        <w:jc w:val="both"/>
        <w:rPr>
          <w:sz w:val="28"/>
          <w:szCs w:val="28"/>
          <w:lang w:bidi="ar-TN"/>
        </w:rPr>
      </w:pPr>
    </w:p>
    <w:p w:rsidR="000D6EF3" w:rsidRDefault="000D6EF3" w:rsidP="000D6EF3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81412B" w:rsidRDefault="0081412B" w:rsidP="0081412B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E9510E" w:rsidRDefault="00E9510E" w:rsidP="006927A3">
      <w:pPr>
        <w:tabs>
          <w:tab w:val="left" w:pos="6977"/>
        </w:tabs>
        <w:bidi/>
        <w:rPr>
          <w:b/>
          <w:bCs/>
          <w:sz w:val="28"/>
          <w:szCs w:val="28"/>
          <w:rtl/>
          <w:lang w:bidi="ar-TN"/>
        </w:rPr>
      </w:pPr>
      <w:r w:rsidRPr="003C680E">
        <w:rPr>
          <w:b/>
          <w:bCs/>
          <w:sz w:val="28"/>
          <w:szCs w:val="28"/>
          <w:lang w:bidi="ar-TN"/>
        </w:rPr>
        <w:t>I</w:t>
      </w:r>
      <w:r w:rsidR="006927A3">
        <w:rPr>
          <w:b/>
          <w:bCs/>
          <w:sz w:val="28"/>
          <w:szCs w:val="28"/>
          <w:lang w:bidi="ar-TN"/>
        </w:rPr>
        <w:t>II</w:t>
      </w:r>
      <w:r w:rsidRPr="003C680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3C680E">
        <w:rPr>
          <w:b/>
          <w:bCs/>
          <w:sz w:val="28"/>
          <w:szCs w:val="28"/>
          <w:rtl/>
          <w:lang w:bidi="ar-TN"/>
        </w:rPr>
        <w:t>–</w:t>
      </w:r>
      <w:r w:rsidRPr="003C680E">
        <w:rPr>
          <w:rFonts w:hint="cs"/>
          <w:b/>
          <w:bCs/>
          <w:sz w:val="28"/>
          <w:szCs w:val="28"/>
          <w:rtl/>
          <w:lang w:bidi="ar-TN"/>
        </w:rPr>
        <w:t xml:space="preserve"> تحرير الحوزة العقارية للمشروع:</w:t>
      </w:r>
    </w:p>
    <w:p w:rsidR="0081412B" w:rsidRPr="0081412B" w:rsidRDefault="0081412B" w:rsidP="0081412B">
      <w:pPr>
        <w:tabs>
          <w:tab w:val="left" w:pos="6977"/>
        </w:tabs>
        <w:bidi/>
        <w:rPr>
          <w:b/>
          <w:bCs/>
          <w:sz w:val="4"/>
          <w:szCs w:val="4"/>
          <w:rtl/>
          <w:lang w:bidi="ar-TN"/>
        </w:rPr>
      </w:pPr>
    </w:p>
    <w:p w:rsidR="004779CA" w:rsidRPr="00BE7FB4" w:rsidRDefault="00D06909" w:rsidP="00D06909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ي</w:t>
      </w:r>
      <w:r w:rsidR="007A637D">
        <w:rPr>
          <w:rFonts w:hint="cs"/>
          <w:sz w:val="28"/>
          <w:szCs w:val="28"/>
          <w:rtl/>
          <w:lang w:bidi="ar-TN"/>
        </w:rPr>
        <w:t>توزع</w:t>
      </w:r>
      <w:r w:rsidRPr="00D06909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تحرير الحوزة العقارية للمشروع</w:t>
      </w:r>
      <w:r w:rsidR="007A637D">
        <w:rPr>
          <w:rFonts w:hint="cs"/>
          <w:sz w:val="28"/>
          <w:szCs w:val="28"/>
          <w:rtl/>
          <w:lang w:bidi="ar-TN"/>
        </w:rPr>
        <w:t xml:space="preserve"> </w:t>
      </w:r>
      <w:r w:rsidR="00BE7FB4">
        <w:rPr>
          <w:rFonts w:hint="cs"/>
          <w:sz w:val="28"/>
          <w:szCs w:val="28"/>
          <w:rtl/>
          <w:lang w:bidi="ar-TN"/>
        </w:rPr>
        <w:t xml:space="preserve"> بين الخطين </w:t>
      </w:r>
      <w:r w:rsidR="00BE7FB4">
        <w:rPr>
          <w:sz w:val="28"/>
          <w:szCs w:val="28"/>
          <w:lang w:bidi="ar-TN"/>
        </w:rPr>
        <w:t>D</w:t>
      </w:r>
      <w:r w:rsidR="00BE7FB4">
        <w:rPr>
          <w:rFonts w:hint="cs"/>
          <w:sz w:val="28"/>
          <w:szCs w:val="28"/>
          <w:rtl/>
          <w:lang w:bidi="ar-TN"/>
        </w:rPr>
        <w:t xml:space="preserve"> و</w:t>
      </w:r>
      <w:r w:rsidR="00BE7FB4">
        <w:rPr>
          <w:sz w:val="28"/>
          <w:szCs w:val="28"/>
          <w:lang w:bidi="ar-TN"/>
        </w:rPr>
        <w:t>E</w:t>
      </w:r>
      <w:r w:rsidR="00BE7FB4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الى موفى سنة 2014 </w:t>
      </w:r>
      <w:r w:rsidR="00BE7FB4">
        <w:rPr>
          <w:rFonts w:hint="cs"/>
          <w:sz w:val="28"/>
          <w:szCs w:val="28"/>
          <w:rtl/>
          <w:lang w:bidi="ar-TN"/>
        </w:rPr>
        <w:t>كما يلي:</w:t>
      </w:r>
    </w:p>
    <w:p w:rsidR="00E9510E" w:rsidRPr="008A3D85" w:rsidRDefault="00E9510E" w:rsidP="004D6BE0">
      <w:pPr>
        <w:pStyle w:val="Paragraphedeliste"/>
        <w:numPr>
          <w:ilvl w:val="0"/>
          <w:numId w:val="9"/>
        </w:numPr>
        <w:tabs>
          <w:tab w:val="left" w:pos="6977"/>
        </w:tabs>
        <w:bidi/>
        <w:rPr>
          <w:sz w:val="28"/>
          <w:szCs w:val="28"/>
          <w:u w:val="single"/>
          <w:lang w:bidi="ar-TN"/>
        </w:rPr>
      </w:pPr>
      <w:r w:rsidRPr="008A3D85">
        <w:rPr>
          <w:rFonts w:hint="cs"/>
          <w:sz w:val="28"/>
          <w:szCs w:val="28"/>
          <w:u w:val="single"/>
          <w:rtl/>
          <w:lang w:bidi="ar-TN"/>
        </w:rPr>
        <w:t xml:space="preserve">تحرير الحوزة العقارية للخط </w:t>
      </w:r>
      <w:r w:rsidRPr="008A3D85">
        <w:rPr>
          <w:sz w:val="28"/>
          <w:szCs w:val="28"/>
          <w:u w:val="single"/>
          <w:lang w:bidi="ar-TN"/>
        </w:rPr>
        <w:t>D</w:t>
      </w:r>
      <w:r w:rsidRPr="008A3D85">
        <w:rPr>
          <w:rFonts w:hint="cs"/>
          <w:sz w:val="28"/>
          <w:szCs w:val="28"/>
          <w:u w:val="single"/>
          <w:rtl/>
          <w:lang w:bidi="ar-TN"/>
        </w:rPr>
        <w:t xml:space="preserve"> :</w:t>
      </w:r>
    </w:p>
    <w:p w:rsidR="004779CA" w:rsidRDefault="0081412B" w:rsidP="002E7D13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613AF7">
        <w:rPr>
          <w:rFonts w:hint="cs"/>
          <w:sz w:val="28"/>
          <w:szCs w:val="28"/>
          <w:rtl/>
          <w:lang w:bidi="ar-TN"/>
        </w:rPr>
        <w:t xml:space="preserve">تبلغ المساحة الداخلة في حوزة المشروع على مستوى ولاية منوبة حوالي </w:t>
      </w:r>
      <w:r w:rsidR="00613AF7">
        <w:rPr>
          <w:sz w:val="28"/>
          <w:szCs w:val="28"/>
          <w:lang w:bidi="ar-TN"/>
        </w:rPr>
        <w:t xml:space="preserve">25 104 </w:t>
      </w:r>
      <w:r w:rsidR="00613AF7">
        <w:rPr>
          <w:rFonts w:hint="cs"/>
          <w:sz w:val="28"/>
          <w:szCs w:val="28"/>
          <w:rtl/>
          <w:lang w:bidi="ar-TN"/>
        </w:rPr>
        <w:t xml:space="preserve"> م</w:t>
      </w:r>
      <w:r w:rsidR="00613AF7" w:rsidRPr="006B7B09">
        <w:rPr>
          <w:rFonts w:hint="cs"/>
          <w:sz w:val="28"/>
          <w:szCs w:val="28"/>
          <w:vertAlign w:val="superscript"/>
          <w:rtl/>
          <w:lang w:bidi="ar-TN"/>
        </w:rPr>
        <w:t>2</w:t>
      </w:r>
      <w:r w:rsidR="00613AF7"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 w:rsidR="00613AF7">
        <w:rPr>
          <w:rFonts w:hint="cs"/>
          <w:sz w:val="28"/>
          <w:szCs w:val="28"/>
          <w:rtl/>
          <w:lang w:bidi="ar-TN"/>
        </w:rPr>
        <w:t>.و</w:t>
      </w:r>
      <w:r>
        <w:rPr>
          <w:rFonts w:hint="cs"/>
          <w:sz w:val="28"/>
          <w:szCs w:val="28"/>
          <w:rtl/>
          <w:lang w:bidi="ar-TN"/>
        </w:rPr>
        <w:t xml:space="preserve">تتمثل هذه الحوزة في </w:t>
      </w:r>
      <w:r w:rsidR="00364B24">
        <w:rPr>
          <w:rFonts w:hint="cs"/>
          <w:sz w:val="28"/>
          <w:szCs w:val="28"/>
          <w:rtl/>
          <w:lang w:bidi="ar-TN"/>
        </w:rPr>
        <w:t xml:space="preserve">القطع الداخلة في حوزة المشروع والكائنة بين محطة القباعة ومحطة البرطال </w:t>
      </w:r>
      <w:r>
        <w:rPr>
          <w:rFonts w:hint="cs"/>
          <w:sz w:val="28"/>
          <w:szCs w:val="28"/>
          <w:rtl/>
          <w:lang w:bidi="ar-TN"/>
        </w:rPr>
        <w:t xml:space="preserve">حيث </w:t>
      </w:r>
      <w:r w:rsidR="00364B24">
        <w:rPr>
          <w:rFonts w:hint="cs"/>
          <w:sz w:val="28"/>
          <w:szCs w:val="28"/>
          <w:rtl/>
          <w:lang w:bidi="ar-TN"/>
        </w:rPr>
        <w:t xml:space="preserve">تم </w:t>
      </w:r>
      <w:r w:rsidR="00E103E4">
        <w:rPr>
          <w:rFonts w:hint="cs"/>
          <w:sz w:val="28"/>
          <w:szCs w:val="28"/>
          <w:rtl/>
          <w:lang w:bidi="ar-TN"/>
        </w:rPr>
        <w:t>إحصاء</w:t>
      </w:r>
      <w:r w:rsidR="00364B24">
        <w:rPr>
          <w:rFonts w:hint="cs"/>
          <w:sz w:val="28"/>
          <w:szCs w:val="28"/>
          <w:rtl/>
          <w:lang w:bidi="ar-TN"/>
        </w:rPr>
        <w:t xml:space="preserve"> عدد الملفات الخاصة به</w:t>
      </w:r>
      <w:r>
        <w:rPr>
          <w:rFonts w:hint="cs"/>
          <w:sz w:val="28"/>
          <w:szCs w:val="28"/>
          <w:rtl/>
          <w:lang w:bidi="ar-TN"/>
        </w:rPr>
        <w:t>ا  و</w:t>
      </w:r>
      <w:r w:rsidR="00364B24">
        <w:rPr>
          <w:rFonts w:hint="cs"/>
          <w:sz w:val="28"/>
          <w:szCs w:val="28"/>
          <w:rtl/>
          <w:lang w:bidi="ar-TN"/>
        </w:rPr>
        <w:t>عدد</w:t>
      </w:r>
      <w:r>
        <w:rPr>
          <w:rFonts w:hint="cs"/>
          <w:sz w:val="28"/>
          <w:szCs w:val="28"/>
          <w:rtl/>
          <w:lang w:bidi="ar-TN"/>
        </w:rPr>
        <w:t>ها</w:t>
      </w:r>
      <w:r w:rsidR="00E103E4">
        <w:rPr>
          <w:rFonts w:hint="cs"/>
          <w:sz w:val="28"/>
          <w:szCs w:val="28"/>
          <w:rtl/>
          <w:lang w:bidi="ar-TN"/>
        </w:rPr>
        <w:t xml:space="preserve"> </w:t>
      </w:r>
      <w:r w:rsidR="002E7D13">
        <w:rPr>
          <w:sz w:val="28"/>
          <w:szCs w:val="28"/>
          <w:lang w:bidi="ar-TN"/>
        </w:rPr>
        <w:t>123</w:t>
      </w:r>
      <w:r w:rsidR="00364B24">
        <w:rPr>
          <w:rFonts w:hint="cs"/>
          <w:sz w:val="28"/>
          <w:szCs w:val="28"/>
          <w:rtl/>
          <w:lang w:bidi="ar-TN"/>
        </w:rPr>
        <w:t xml:space="preserve"> ملف</w:t>
      </w:r>
      <w:r>
        <w:rPr>
          <w:rFonts w:hint="cs"/>
          <w:sz w:val="28"/>
          <w:szCs w:val="28"/>
          <w:rtl/>
          <w:lang w:bidi="ar-TN"/>
        </w:rPr>
        <w:t xml:space="preserve">ا. </w:t>
      </w:r>
      <w:r w:rsidR="00364B24">
        <w:rPr>
          <w:rFonts w:hint="cs"/>
          <w:sz w:val="28"/>
          <w:szCs w:val="28"/>
          <w:rtl/>
          <w:lang w:bidi="ar-TN"/>
        </w:rPr>
        <w:t xml:space="preserve"> </w:t>
      </w:r>
    </w:p>
    <w:p w:rsidR="004779CA" w:rsidRDefault="004779CA" w:rsidP="004779CA">
      <w:pPr>
        <w:tabs>
          <w:tab w:val="left" w:pos="6977"/>
        </w:tabs>
        <w:bidi/>
        <w:rPr>
          <w:sz w:val="28"/>
          <w:szCs w:val="28"/>
          <w:rtl/>
          <w:lang w:bidi="ar-TN"/>
        </w:rPr>
      </w:pPr>
    </w:p>
    <w:tbl>
      <w:tblPr>
        <w:tblStyle w:val="Listeclaire-Accent5"/>
        <w:bidiVisual/>
        <w:tblW w:w="9464" w:type="dxa"/>
        <w:tblLook w:val="04A0"/>
      </w:tblPr>
      <w:tblGrid>
        <w:gridCol w:w="4218"/>
        <w:gridCol w:w="142"/>
        <w:gridCol w:w="1134"/>
        <w:gridCol w:w="142"/>
        <w:gridCol w:w="3828"/>
      </w:tblGrid>
      <w:tr w:rsidR="00EC7268" w:rsidRPr="003C680E" w:rsidTr="00E103E4">
        <w:trPr>
          <w:cnfStyle w:val="100000000000"/>
          <w:trHeight w:val="322"/>
        </w:trPr>
        <w:tc>
          <w:tcPr>
            <w:cnfStyle w:val="001000000000"/>
            <w:tcW w:w="4360" w:type="dxa"/>
            <w:gridSpan w:val="2"/>
            <w:vMerge w:val="restart"/>
          </w:tcPr>
          <w:p w:rsidR="00EC7268" w:rsidRPr="00EF1EE1" w:rsidRDefault="00EC7268" w:rsidP="008A3D85">
            <w:pPr>
              <w:tabs>
                <w:tab w:val="left" w:pos="6977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EF1EE1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أنواع الملفات</w:t>
            </w:r>
          </w:p>
        </w:tc>
        <w:tc>
          <w:tcPr>
            <w:tcW w:w="1276" w:type="dxa"/>
            <w:gridSpan w:val="2"/>
            <w:vMerge w:val="restart"/>
          </w:tcPr>
          <w:p w:rsidR="00EC7268" w:rsidRPr="00EF1EE1" w:rsidRDefault="00EC7268" w:rsidP="008A3D85">
            <w:pPr>
              <w:tabs>
                <w:tab w:val="left" w:pos="6977"/>
              </w:tabs>
              <w:bidi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EF1EE1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عدد الملفات</w:t>
            </w:r>
          </w:p>
        </w:tc>
        <w:tc>
          <w:tcPr>
            <w:tcW w:w="3825" w:type="dxa"/>
            <w:vMerge w:val="restart"/>
          </w:tcPr>
          <w:p w:rsidR="00EC7268" w:rsidRPr="00EF1EE1" w:rsidRDefault="00EC7268" w:rsidP="008A3D85">
            <w:pPr>
              <w:tabs>
                <w:tab w:val="left" w:pos="6977"/>
              </w:tabs>
              <w:bidi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EF1EE1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المبالغ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</w:t>
            </w:r>
            <w:r w:rsidRPr="00EF1EE1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بالدينار</w:t>
            </w:r>
          </w:p>
        </w:tc>
      </w:tr>
      <w:tr w:rsidR="00EC7268" w:rsidRPr="003C680E" w:rsidTr="00E103E4">
        <w:trPr>
          <w:cnfStyle w:val="000000100000"/>
          <w:trHeight w:val="322"/>
        </w:trPr>
        <w:tc>
          <w:tcPr>
            <w:cnfStyle w:val="001000000000"/>
            <w:tcW w:w="4360" w:type="dxa"/>
            <w:gridSpan w:val="2"/>
            <w:vMerge/>
          </w:tcPr>
          <w:p w:rsidR="00EC7268" w:rsidRDefault="00EC7268" w:rsidP="00EF1EE1">
            <w:pPr>
              <w:tabs>
                <w:tab w:val="left" w:pos="6977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gridSpan w:val="2"/>
            <w:vMerge/>
          </w:tcPr>
          <w:p w:rsidR="00EC7268" w:rsidRDefault="00EC7268" w:rsidP="00EF1EE1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825" w:type="dxa"/>
            <w:vMerge/>
          </w:tcPr>
          <w:p w:rsidR="00EC7268" w:rsidRPr="003C680E" w:rsidRDefault="00EC7268" w:rsidP="00EF1EE1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</w:tr>
      <w:tr w:rsidR="00EC7268" w:rsidRPr="003C680E" w:rsidTr="00E103E4">
        <w:trPr>
          <w:trHeight w:val="521"/>
        </w:trPr>
        <w:tc>
          <w:tcPr>
            <w:cnfStyle w:val="001000000000"/>
            <w:tcW w:w="4218" w:type="dxa"/>
            <w:vAlign w:val="center"/>
          </w:tcPr>
          <w:p w:rsidR="00EC7268" w:rsidRPr="008A3D85" w:rsidRDefault="00EC7268" w:rsidP="00602A35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A3D8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الملفات التي </w:t>
            </w:r>
            <w:r w:rsidR="00602A3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خلاصها</w:t>
            </w:r>
          </w:p>
        </w:tc>
        <w:tc>
          <w:tcPr>
            <w:tcW w:w="1276" w:type="dxa"/>
            <w:gridSpan w:val="2"/>
            <w:vAlign w:val="center"/>
          </w:tcPr>
          <w:p w:rsidR="00EC7268" w:rsidRPr="003C680E" w:rsidRDefault="002E7D13" w:rsidP="00E103E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59</w:t>
            </w:r>
          </w:p>
        </w:tc>
        <w:tc>
          <w:tcPr>
            <w:tcW w:w="3970" w:type="dxa"/>
            <w:gridSpan w:val="2"/>
            <w:vAlign w:val="center"/>
          </w:tcPr>
          <w:p w:rsidR="00EC7268" w:rsidRPr="003C680E" w:rsidRDefault="002E7D13" w:rsidP="00232A75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5 368 00</w:t>
            </w:r>
            <w:r w:rsidR="00232A75">
              <w:rPr>
                <w:sz w:val="28"/>
                <w:szCs w:val="28"/>
                <w:lang w:bidi="ar-TN"/>
              </w:rPr>
              <w:t>2</w:t>
            </w:r>
            <w:r>
              <w:rPr>
                <w:sz w:val="28"/>
                <w:szCs w:val="28"/>
                <w:lang w:bidi="ar-TN"/>
              </w:rPr>
              <w:t>.400</w:t>
            </w:r>
          </w:p>
        </w:tc>
      </w:tr>
      <w:tr w:rsidR="00EC7268" w:rsidRPr="003C680E" w:rsidTr="00E103E4">
        <w:trPr>
          <w:cnfStyle w:val="000000100000"/>
          <w:trHeight w:val="571"/>
        </w:trPr>
        <w:tc>
          <w:tcPr>
            <w:cnfStyle w:val="001000000000"/>
            <w:tcW w:w="4218" w:type="dxa"/>
            <w:vAlign w:val="center"/>
          </w:tcPr>
          <w:p w:rsidR="00EC7268" w:rsidRPr="008A3D85" w:rsidRDefault="00EC7268" w:rsidP="00602A35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A3D8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الملفات </w:t>
            </w:r>
            <w:r w:rsidR="00602A3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الصادر فيها أمر انتزاع</w:t>
            </w:r>
          </w:p>
        </w:tc>
        <w:tc>
          <w:tcPr>
            <w:tcW w:w="1276" w:type="dxa"/>
            <w:gridSpan w:val="2"/>
            <w:vAlign w:val="center"/>
          </w:tcPr>
          <w:p w:rsidR="00EC7268" w:rsidRPr="003C680E" w:rsidRDefault="00602A35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28</w:t>
            </w:r>
          </w:p>
        </w:tc>
        <w:tc>
          <w:tcPr>
            <w:tcW w:w="3970" w:type="dxa"/>
            <w:gridSpan w:val="2"/>
            <w:vAlign w:val="center"/>
          </w:tcPr>
          <w:p w:rsidR="00EC7268" w:rsidRPr="003C680E" w:rsidRDefault="002509D9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1 311 540.725</w:t>
            </w:r>
          </w:p>
        </w:tc>
      </w:tr>
      <w:tr w:rsidR="00EC7268" w:rsidRPr="003C680E" w:rsidTr="00E103E4">
        <w:trPr>
          <w:trHeight w:val="693"/>
        </w:trPr>
        <w:tc>
          <w:tcPr>
            <w:cnfStyle w:val="001000000000"/>
            <w:tcW w:w="4218" w:type="dxa"/>
            <w:vAlign w:val="center"/>
          </w:tcPr>
          <w:p w:rsidR="00EC7268" w:rsidRPr="008A3D85" w:rsidRDefault="002509D9" w:rsidP="00E103E4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الملفات التي لم تصدر في أمر الانتزاع وستصدر لاحقا لوجود إشكاليات فيها</w:t>
            </w:r>
          </w:p>
        </w:tc>
        <w:tc>
          <w:tcPr>
            <w:tcW w:w="1276" w:type="dxa"/>
            <w:gridSpan w:val="2"/>
            <w:vAlign w:val="center"/>
          </w:tcPr>
          <w:p w:rsidR="00EC7268" w:rsidRDefault="00E22070" w:rsidP="00E103E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5</w:t>
            </w:r>
          </w:p>
        </w:tc>
        <w:tc>
          <w:tcPr>
            <w:tcW w:w="3970" w:type="dxa"/>
            <w:gridSpan w:val="2"/>
            <w:vAlign w:val="center"/>
          </w:tcPr>
          <w:p w:rsidR="00EC7268" w:rsidRDefault="00A210FC" w:rsidP="00A210FC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146 440.000</w:t>
            </w:r>
          </w:p>
        </w:tc>
      </w:tr>
      <w:tr w:rsidR="00A210FC" w:rsidRPr="003C680E" w:rsidTr="00E103E4">
        <w:trPr>
          <w:cnfStyle w:val="000000100000"/>
          <w:trHeight w:val="693"/>
        </w:trPr>
        <w:tc>
          <w:tcPr>
            <w:cnfStyle w:val="001000000000"/>
            <w:tcW w:w="4218" w:type="dxa"/>
            <w:vAlign w:val="center"/>
          </w:tcPr>
          <w:p w:rsidR="00A210FC" w:rsidRDefault="00A210FC" w:rsidP="00E103E4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ملفات الأصول التجارية</w:t>
            </w:r>
            <w:r w:rsidR="00CB5C09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تم خلاصها</w:t>
            </w:r>
          </w:p>
        </w:tc>
        <w:tc>
          <w:tcPr>
            <w:tcW w:w="1276" w:type="dxa"/>
            <w:gridSpan w:val="2"/>
            <w:vAlign w:val="center"/>
          </w:tcPr>
          <w:p w:rsidR="00A210FC" w:rsidRDefault="00A210FC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</w:p>
        </w:tc>
        <w:tc>
          <w:tcPr>
            <w:tcW w:w="3970" w:type="dxa"/>
            <w:gridSpan w:val="2"/>
            <w:vAlign w:val="center"/>
          </w:tcPr>
          <w:p w:rsidR="00A210FC" w:rsidRDefault="00A210FC" w:rsidP="00A210FC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612 145.000</w:t>
            </w:r>
          </w:p>
        </w:tc>
      </w:tr>
      <w:tr w:rsidR="007F1D59" w:rsidRPr="003C680E" w:rsidTr="00E103E4">
        <w:trPr>
          <w:trHeight w:val="693"/>
        </w:trPr>
        <w:tc>
          <w:tcPr>
            <w:cnfStyle w:val="001000000000"/>
            <w:tcW w:w="4218" w:type="dxa"/>
            <w:vAlign w:val="center"/>
          </w:tcPr>
          <w:p w:rsidR="007F1D59" w:rsidRPr="008A3D85" w:rsidRDefault="007F1D59" w:rsidP="00E103E4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A3D8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المجموع</w:t>
            </w:r>
          </w:p>
        </w:tc>
        <w:tc>
          <w:tcPr>
            <w:tcW w:w="1276" w:type="dxa"/>
            <w:gridSpan w:val="2"/>
            <w:vAlign w:val="center"/>
          </w:tcPr>
          <w:p w:rsidR="007F1D59" w:rsidRDefault="00E22070" w:rsidP="00E103E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122</w:t>
            </w:r>
          </w:p>
        </w:tc>
        <w:tc>
          <w:tcPr>
            <w:tcW w:w="3970" w:type="dxa"/>
            <w:gridSpan w:val="2"/>
            <w:vAlign w:val="center"/>
          </w:tcPr>
          <w:p w:rsidR="007F1D59" w:rsidRDefault="002E7D13" w:rsidP="00E103E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7 438 129.125</w:t>
            </w:r>
          </w:p>
        </w:tc>
      </w:tr>
    </w:tbl>
    <w:p w:rsidR="00EC7268" w:rsidRDefault="00EC7268" w:rsidP="00EC7268">
      <w:pPr>
        <w:tabs>
          <w:tab w:val="left" w:pos="697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2C007F" w:rsidRDefault="002C007F" w:rsidP="002C007F">
      <w:pPr>
        <w:tabs>
          <w:tab w:val="left" w:pos="697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تم في سنة 2014 خلاص ملف واحد بقيمة 37537.500 د. </w:t>
      </w:r>
    </w:p>
    <w:p w:rsidR="00EC7268" w:rsidRDefault="002E4284" w:rsidP="00A210FC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و</w:t>
      </w:r>
      <w:r w:rsidR="00A80157">
        <w:rPr>
          <w:rFonts w:hint="cs"/>
          <w:sz w:val="28"/>
          <w:szCs w:val="28"/>
          <w:rtl/>
          <w:lang w:bidi="ar-TN"/>
        </w:rPr>
        <w:t xml:space="preserve">فيما </w:t>
      </w:r>
      <w:r w:rsidR="00EC7268">
        <w:rPr>
          <w:rFonts w:hint="cs"/>
          <w:sz w:val="28"/>
          <w:szCs w:val="28"/>
          <w:rtl/>
          <w:lang w:bidi="ar-TN"/>
        </w:rPr>
        <w:t xml:space="preserve">يتعلق بتحرير الحوزة </w:t>
      </w:r>
      <w:r w:rsidR="000F2A86">
        <w:rPr>
          <w:rFonts w:hint="cs"/>
          <w:sz w:val="28"/>
          <w:szCs w:val="28"/>
          <w:rtl/>
          <w:lang w:bidi="ar-TN"/>
        </w:rPr>
        <w:t>على مستوى ساحة باردو</w:t>
      </w:r>
      <w:r w:rsidR="0081412B">
        <w:rPr>
          <w:rFonts w:hint="cs"/>
          <w:sz w:val="28"/>
          <w:szCs w:val="28"/>
          <w:rtl/>
          <w:lang w:bidi="ar-TN"/>
        </w:rPr>
        <w:t>،</w:t>
      </w:r>
      <w:r w:rsidR="000F2A86">
        <w:rPr>
          <w:rFonts w:hint="cs"/>
          <w:sz w:val="28"/>
          <w:szCs w:val="28"/>
          <w:rtl/>
          <w:lang w:bidi="ar-TN"/>
        </w:rPr>
        <w:t xml:space="preserve"> فإنه تم التوصل </w:t>
      </w:r>
      <w:r w:rsidR="00E103E4">
        <w:rPr>
          <w:rFonts w:hint="cs"/>
          <w:sz w:val="28"/>
          <w:szCs w:val="28"/>
          <w:rtl/>
          <w:lang w:bidi="ar-TN"/>
        </w:rPr>
        <w:t>إلى</w:t>
      </w:r>
      <w:r w:rsidR="000F2A86">
        <w:rPr>
          <w:rFonts w:hint="cs"/>
          <w:sz w:val="28"/>
          <w:szCs w:val="28"/>
          <w:rtl/>
          <w:lang w:bidi="ar-TN"/>
        </w:rPr>
        <w:t xml:space="preserve"> اتفاق حول الغرامة الصلحية مع </w:t>
      </w:r>
      <w:r w:rsidR="00A80157">
        <w:rPr>
          <w:rFonts w:hint="cs"/>
          <w:sz w:val="28"/>
          <w:szCs w:val="28"/>
          <w:rtl/>
          <w:lang w:bidi="ar-TN"/>
        </w:rPr>
        <w:t>مجموعة من</w:t>
      </w:r>
      <w:r w:rsidR="000F2A86">
        <w:rPr>
          <w:rFonts w:hint="cs"/>
          <w:sz w:val="28"/>
          <w:szCs w:val="28"/>
          <w:rtl/>
          <w:lang w:bidi="ar-TN"/>
        </w:rPr>
        <w:t xml:space="preserve"> المواطنين المالكين لعقارات في </w:t>
      </w:r>
      <w:r w:rsidR="00E103E4">
        <w:rPr>
          <w:rFonts w:hint="cs"/>
          <w:sz w:val="28"/>
          <w:szCs w:val="28"/>
          <w:rtl/>
          <w:lang w:bidi="ar-TN"/>
        </w:rPr>
        <w:t>إطار</w:t>
      </w:r>
      <w:r w:rsidR="000F2A86">
        <w:rPr>
          <w:rFonts w:hint="cs"/>
          <w:sz w:val="28"/>
          <w:szCs w:val="28"/>
          <w:rtl/>
          <w:lang w:bidi="ar-TN"/>
        </w:rPr>
        <w:t xml:space="preserve"> لجنة الاستقصاء و المصالحة بولاية </w:t>
      </w:r>
      <w:r w:rsidR="00D322C1">
        <w:rPr>
          <w:rFonts w:hint="cs"/>
          <w:sz w:val="28"/>
          <w:szCs w:val="28"/>
          <w:rtl/>
          <w:lang w:bidi="ar-TN"/>
        </w:rPr>
        <w:t>تونس. أما</w:t>
      </w:r>
      <w:r w:rsidR="000F2A86">
        <w:rPr>
          <w:rFonts w:hint="cs"/>
          <w:sz w:val="28"/>
          <w:szCs w:val="28"/>
          <w:rtl/>
          <w:lang w:bidi="ar-TN"/>
        </w:rPr>
        <w:t xml:space="preserve"> </w:t>
      </w:r>
      <w:r w:rsidR="00A80157">
        <w:rPr>
          <w:rFonts w:hint="cs"/>
          <w:sz w:val="28"/>
          <w:szCs w:val="28"/>
          <w:rtl/>
          <w:lang w:bidi="ar-TN"/>
        </w:rPr>
        <w:t xml:space="preserve">بخصوص </w:t>
      </w:r>
      <w:r w:rsidR="00A210FC">
        <w:rPr>
          <w:rFonts w:hint="cs"/>
          <w:sz w:val="28"/>
          <w:szCs w:val="28"/>
          <w:rtl/>
          <w:lang w:bidi="ar-TN"/>
        </w:rPr>
        <w:t>ال</w:t>
      </w:r>
      <w:r w:rsidR="00A80157">
        <w:rPr>
          <w:rFonts w:hint="cs"/>
          <w:sz w:val="28"/>
          <w:szCs w:val="28"/>
          <w:rtl/>
          <w:lang w:bidi="ar-TN"/>
        </w:rPr>
        <w:t>قطع التي</w:t>
      </w:r>
      <w:r w:rsidR="000F2A86">
        <w:rPr>
          <w:rFonts w:hint="cs"/>
          <w:sz w:val="28"/>
          <w:szCs w:val="28"/>
          <w:rtl/>
          <w:lang w:bidi="ar-TN"/>
        </w:rPr>
        <w:t xml:space="preserve"> تعذر التوصل </w:t>
      </w:r>
      <w:r w:rsidR="00E103E4">
        <w:rPr>
          <w:rFonts w:hint="cs"/>
          <w:sz w:val="28"/>
          <w:szCs w:val="28"/>
          <w:rtl/>
          <w:lang w:bidi="ar-TN"/>
        </w:rPr>
        <w:t>إلى</w:t>
      </w:r>
      <w:r w:rsidR="000F2A86">
        <w:rPr>
          <w:rFonts w:hint="cs"/>
          <w:sz w:val="28"/>
          <w:szCs w:val="28"/>
          <w:rtl/>
          <w:lang w:bidi="ar-TN"/>
        </w:rPr>
        <w:t xml:space="preserve"> صلح مع </w:t>
      </w:r>
      <w:r w:rsidR="00A80157">
        <w:rPr>
          <w:rFonts w:hint="cs"/>
          <w:sz w:val="28"/>
          <w:szCs w:val="28"/>
          <w:rtl/>
          <w:lang w:bidi="ar-TN"/>
        </w:rPr>
        <w:t>م</w:t>
      </w:r>
      <w:r w:rsidR="00D322C1">
        <w:rPr>
          <w:rFonts w:hint="cs"/>
          <w:sz w:val="28"/>
          <w:szCs w:val="28"/>
          <w:rtl/>
          <w:lang w:bidi="ar-TN"/>
        </w:rPr>
        <w:t>الكيها</w:t>
      </w:r>
      <w:r w:rsidR="00222A32">
        <w:rPr>
          <w:rFonts w:hint="cs"/>
          <w:sz w:val="28"/>
          <w:szCs w:val="28"/>
          <w:rtl/>
          <w:lang w:bidi="ar-TN"/>
        </w:rPr>
        <w:t xml:space="preserve"> </w:t>
      </w:r>
      <w:r w:rsidR="00D322C1">
        <w:rPr>
          <w:rFonts w:hint="cs"/>
          <w:sz w:val="28"/>
          <w:szCs w:val="28"/>
          <w:rtl/>
          <w:lang w:bidi="ar-TN"/>
        </w:rPr>
        <w:t>ف</w:t>
      </w:r>
      <w:r w:rsidR="00A80157">
        <w:rPr>
          <w:rFonts w:hint="cs"/>
          <w:sz w:val="28"/>
          <w:szCs w:val="28"/>
          <w:rtl/>
          <w:lang w:bidi="ar-TN"/>
        </w:rPr>
        <w:t>قد تم استصدار أمر الانتزاع الخاص</w:t>
      </w:r>
      <w:r w:rsidR="00D322C1">
        <w:rPr>
          <w:rFonts w:hint="cs"/>
          <w:sz w:val="28"/>
          <w:szCs w:val="28"/>
          <w:rtl/>
          <w:lang w:bidi="ar-TN"/>
        </w:rPr>
        <w:t xml:space="preserve"> بها في 7 جانفي </w:t>
      </w:r>
      <w:r w:rsidR="00784BBC">
        <w:rPr>
          <w:rFonts w:hint="cs"/>
          <w:sz w:val="28"/>
          <w:szCs w:val="28"/>
          <w:rtl/>
          <w:lang w:bidi="ar-TN"/>
        </w:rPr>
        <w:t xml:space="preserve">  </w:t>
      </w:r>
      <w:r w:rsidR="00D322C1">
        <w:rPr>
          <w:rFonts w:hint="cs"/>
          <w:sz w:val="28"/>
          <w:szCs w:val="28"/>
          <w:rtl/>
          <w:lang w:bidi="ar-TN"/>
        </w:rPr>
        <w:t>2014</w:t>
      </w:r>
      <w:r w:rsidR="00784BBC">
        <w:rPr>
          <w:rFonts w:hint="cs"/>
          <w:sz w:val="28"/>
          <w:szCs w:val="28"/>
          <w:rtl/>
          <w:lang w:bidi="ar-TN"/>
        </w:rPr>
        <w:t xml:space="preserve"> (أمر عدد 08 لسنة 2014)</w:t>
      </w:r>
      <w:r w:rsidR="00D322C1">
        <w:rPr>
          <w:rFonts w:hint="cs"/>
          <w:sz w:val="28"/>
          <w:szCs w:val="28"/>
          <w:rtl/>
          <w:lang w:bidi="ar-TN"/>
        </w:rPr>
        <w:t>.</w:t>
      </w:r>
      <w:r w:rsidR="00A80157">
        <w:rPr>
          <w:rFonts w:hint="cs"/>
          <w:sz w:val="28"/>
          <w:szCs w:val="28"/>
          <w:rtl/>
          <w:lang w:bidi="ar-TN"/>
        </w:rPr>
        <w:t xml:space="preserve"> </w:t>
      </w:r>
      <w:r w:rsidR="000F2A86">
        <w:rPr>
          <w:rFonts w:hint="cs"/>
          <w:sz w:val="28"/>
          <w:szCs w:val="28"/>
          <w:rtl/>
          <w:lang w:bidi="ar-TN"/>
        </w:rPr>
        <w:t xml:space="preserve"> </w:t>
      </w:r>
      <w:r w:rsidR="00EC7268">
        <w:rPr>
          <w:rFonts w:hint="cs"/>
          <w:sz w:val="28"/>
          <w:szCs w:val="28"/>
          <w:rtl/>
          <w:lang w:bidi="ar-TN"/>
        </w:rPr>
        <w:t xml:space="preserve"> </w:t>
      </w:r>
    </w:p>
    <w:p w:rsidR="00D322C1" w:rsidRDefault="0042708A" w:rsidP="002F2771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أ</w:t>
      </w:r>
      <w:r w:rsidR="00D322C1">
        <w:rPr>
          <w:rFonts w:hint="cs"/>
          <w:sz w:val="28"/>
          <w:szCs w:val="28"/>
          <w:rtl/>
          <w:lang w:bidi="ar-TN"/>
        </w:rPr>
        <w:t>مّا فيما يتعلق بالعقار المقام عليه المبنى الفرعي للمجلس الوطني التأسيسي فقد تقدمت</w:t>
      </w:r>
      <w:r w:rsidR="002F2771" w:rsidRPr="002F2771">
        <w:rPr>
          <w:rFonts w:hint="cs"/>
          <w:sz w:val="28"/>
          <w:szCs w:val="28"/>
          <w:rtl/>
          <w:lang w:bidi="ar-TN"/>
        </w:rPr>
        <w:t xml:space="preserve"> </w:t>
      </w:r>
      <w:r w:rsidR="002F2771">
        <w:rPr>
          <w:rFonts w:hint="cs"/>
          <w:sz w:val="28"/>
          <w:szCs w:val="28"/>
          <w:rtl/>
          <w:lang w:bidi="ar-TN"/>
        </w:rPr>
        <w:t>الشركة</w:t>
      </w:r>
      <w:r w:rsidR="00D322C1">
        <w:rPr>
          <w:rFonts w:hint="cs"/>
          <w:sz w:val="28"/>
          <w:szCs w:val="28"/>
          <w:rtl/>
          <w:lang w:bidi="ar-TN"/>
        </w:rPr>
        <w:t xml:space="preserve"> بمطلب للحصول على التر</w:t>
      </w:r>
      <w:r w:rsidR="0081412B">
        <w:rPr>
          <w:rFonts w:hint="cs"/>
          <w:sz w:val="28"/>
          <w:szCs w:val="28"/>
          <w:rtl/>
          <w:lang w:bidi="ar-TN"/>
        </w:rPr>
        <w:t>ا</w:t>
      </w:r>
      <w:r w:rsidR="00D322C1">
        <w:rPr>
          <w:rFonts w:hint="cs"/>
          <w:sz w:val="28"/>
          <w:szCs w:val="28"/>
          <w:rtl/>
          <w:lang w:bidi="ar-TN"/>
        </w:rPr>
        <w:t xml:space="preserve">خيص اللازمة لهدم البناية </w:t>
      </w:r>
      <w:r>
        <w:rPr>
          <w:rFonts w:hint="cs"/>
          <w:sz w:val="28"/>
          <w:szCs w:val="28"/>
          <w:rtl/>
          <w:lang w:bidi="ar-TN"/>
        </w:rPr>
        <w:t xml:space="preserve">ولكن السلط المحلية لم تستجب لذلك وقامت بإثارة إعادة النظر في الفرضية المدرجة بالمشروع بالنسبة للجزء الخاص بساحة باردو. </w:t>
      </w:r>
      <w:r w:rsidR="00D322C1">
        <w:rPr>
          <w:rFonts w:hint="cs"/>
          <w:sz w:val="28"/>
          <w:szCs w:val="28"/>
          <w:rtl/>
          <w:lang w:bidi="ar-TN"/>
        </w:rPr>
        <w:t xml:space="preserve"> </w:t>
      </w:r>
    </w:p>
    <w:p w:rsidR="002E4284" w:rsidRDefault="002E4284" w:rsidP="002E4284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613AF7" w:rsidRDefault="00613AF7" w:rsidP="00613AF7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2E4284" w:rsidRDefault="002E4284" w:rsidP="002E4284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E9510E" w:rsidRPr="0081412B" w:rsidRDefault="0042708A" w:rsidP="00E0369A">
      <w:pPr>
        <w:pStyle w:val="Paragraphedeliste"/>
        <w:numPr>
          <w:ilvl w:val="0"/>
          <w:numId w:val="9"/>
        </w:numPr>
        <w:bidi/>
        <w:ind w:left="-1" w:firstLine="0"/>
        <w:rPr>
          <w:sz w:val="28"/>
          <w:szCs w:val="28"/>
          <w:u w:val="single"/>
          <w:lang w:bidi="ar-TN"/>
        </w:rPr>
      </w:pPr>
      <w:r w:rsidRPr="0081412B">
        <w:rPr>
          <w:rFonts w:hint="cs"/>
          <w:sz w:val="28"/>
          <w:szCs w:val="28"/>
          <w:u w:val="single"/>
          <w:rtl/>
          <w:lang w:bidi="ar-TN"/>
        </w:rPr>
        <w:t>ت</w:t>
      </w:r>
      <w:r w:rsidR="00E9510E" w:rsidRPr="0081412B">
        <w:rPr>
          <w:rFonts w:hint="cs"/>
          <w:sz w:val="28"/>
          <w:szCs w:val="28"/>
          <w:u w:val="single"/>
          <w:rtl/>
          <w:lang w:bidi="ar-TN"/>
        </w:rPr>
        <w:t xml:space="preserve">حرير الحوزة العقارية للخط </w:t>
      </w:r>
      <w:r w:rsidR="00E9510E" w:rsidRPr="0081412B">
        <w:rPr>
          <w:sz w:val="28"/>
          <w:szCs w:val="28"/>
          <w:u w:val="single"/>
          <w:lang w:bidi="ar-TN"/>
        </w:rPr>
        <w:t>E</w:t>
      </w:r>
      <w:r w:rsidR="00E9510E" w:rsidRPr="0081412B">
        <w:rPr>
          <w:rFonts w:hint="cs"/>
          <w:sz w:val="28"/>
          <w:szCs w:val="28"/>
          <w:u w:val="single"/>
          <w:rtl/>
          <w:lang w:bidi="ar-TN"/>
        </w:rPr>
        <w:t xml:space="preserve"> :</w:t>
      </w:r>
    </w:p>
    <w:p w:rsidR="0042708A" w:rsidRDefault="00613AF7" w:rsidP="00613AF7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613AF7">
        <w:rPr>
          <w:rFonts w:hint="cs"/>
          <w:sz w:val="28"/>
          <w:szCs w:val="28"/>
          <w:rtl/>
          <w:lang w:bidi="ar-TN"/>
        </w:rPr>
        <w:t>تبلغ المساحة الجملية الداخلة في حوزة المشروع على مستوى ولاية تونس حوالي 64.214 م</w:t>
      </w:r>
      <w:r w:rsidRPr="00613AF7">
        <w:rPr>
          <w:rFonts w:hint="cs"/>
          <w:sz w:val="28"/>
          <w:szCs w:val="28"/>
          <w:vertAlign w:val="superscript"/>
          <w:rtl/>
          <w:lang w:bidi="ar-TN"/>
        </w:rPr>
        <w:t>2</w:t>
      </w:r>
      <w:r>
        <w:rPr>
          <w:rFonts w:hint="cs"/>
          <w:sz w:val="28"/>
          <w:szCs w:val="28"/>
          <w:rtl/>
          <w:lang w:bidi="ar-TN"/>
        </w:rPr>
        <w:t>. و</w:t>
      </w:r>
      <w:r w:rsidR="0042708A">
        <w:rPr>
          <w:rFonts w:hint="cs"/>
          <w:sz w:val="28"/>
          <w:szCs w:val="28"/>
          <w:rtl/>
          <w:lang w:bidi="ar-TN"/>
        </w:rPr>
        <w:t>يبلغ عدد الملفات الخاصّة بهذا الخط 103 ملف تتوزع كما يلي:</w:t>
      </w:r>
    </w:p>
    <w:tbl>
      <w:tblPr>
        <w:tblStyle w:val="Listeclaire-Accent5"/>
        <w:bidiVisual/>
        <w:tblW w:w="9496" w:type="dxa"/>
        <w:tblLook w:val="04A0"/>
      </w:tblPr>
      <w:tblGrid>
        <w:gridCol w:w="5352"/>
        <w:gridCol w:w="1418"/>
        <w:gridCol w:w="2726"/>
      </w:tblGrid>
      <w:tr w:rsidR="00E9510E" w:rsidRPr="003C680E" w:rsidTr="0081412B">
        <w:trPr>
          <w:cnfStyle w:val="100000000000"/>
          <w:trHeight w:val="593"/>
        </w:trPr>
        <w:tc>
          <w:tcPr>
            <w:cnfStyle w:val="001000000000"/>
            <w:tcW w:w="5352" w:type="dxa"/>
            <w:vAlign w:val="center"/>
          </w:tcPr>
          <w:p w:rsidR="00E9510E" w:rsidRPr="003C680E" w:rsidRDefault="00E9510E" w:rsidP="0081412B">
            <w:pPr>
              <w:tabs>
                <w:tab w:val="left" w:pos="6977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bookmarkStart w:id="0" w:name="OLE_LINK1"/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أنواع الملفات</w:t>
            </w:r>
          </w:p>
        </w:tc>
        <w:tc>
          <w:tcPr>
            <w:tcW w:w="1418" w:type="dxa"/>
            <w:vAlign w:val="center"/>
          </w:tcPr>
          <w:p w:rsidR="00E9510E" w:rsidRPr="003C680E" w:rsidRDefault="00E9510E" w:rsidP="0081412B">
            <w:pPr>
              <w:tabs>
                <w:tab w:val="left" w:pos="6977"/>
              </w:tabs>
              <w:bidi/>
              <w:jc w:val="center"/>
              <w:cnfStyle w:val="100000000000"/>
              <w:rPr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عدد الملفات</w:t>
            </w:r>
          </w:p>
        </w:tc>
        <w:tc>
          <w:tcPr>
            <w:tcW w:w="2726" w:type="dxa"/>
            <w:vAlign w:val="center"/>
          </w:tcPr>
          <w:p w:rsidR="00E9510E" w:rsidRPr="003C680E" w:rsidRDefault="00E9510E" w:rsidP="0081412B">
            <w:pPr>
              <w:tabs>
                <w:tab w:val="left" w:pos="6977"/>
              </w:tabs>
              <w:bidi/>
              <w:jc w:val="center"/>
              <w:cnfStyle w:val="100000000000"/>
              <w:rPr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المبالغ بالدينار</w:t>
            </w:r>
          </w:p>
        </w:tc>
      </w:tr>
      <w:tr w:rsidR="00E9510E" w:rsidRPr="003C680E" w:rsidTr="002E4284">
        <w:trPr>
          <w:cnfStyle w:val="000000100000"/>
          <w:trHeight w:val="730"/>
        </w:trPr>
        <w:tc>
          <w:tcPr>
            <w:cnfStyle w:val="001000000000"/>
            <w:tcW w:w="5352" w:type="dxa"/>
            <w:vAlign w:val="center"/>
          </w:tcPr>
          <w:p w:rsidR="00E9510E" w:rsidRPr="008A3D85" w:rsidRDefault="0042708A" w:rsidP="00602A35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A3D8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الملفات </w:t>
            </w:r>
            <w:r w:rsidR="00602A3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خلاصها</w:t>
            </w:r>
          </w:p>
        </w:tc>
        <w:tc>
          <w:tcPr>
            <w:tcW w:w="1418" w:type="dxa"/>
            <w:vAlign w:val="center"/>
          </w:tcPr>
          <w:p w:rsidR="00E9510E" w:rsidRPr="003C680E" w:rsidRDefault="002F2771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29</w:t>
            </w:r>
          </w:p>
        </w:tc>
        <w:tc>
          <w:tcPr>
            <w:tcW w:w="2726" w:type="dxa"/>
            <w:vAlign w:val="center"/>
          </w:tcPr>
          <w:p w:rsidR="00E9510E" w:rsidRPr="003C680E" w:rsidRDefault="002C007F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2 192 595,565</w:t>
            </w:r>
          </w:p>
        </w:tc>
      </w:tr>
      <w:tr w:rsidR="00E9510E" w:rsidRPr="003C680E" w:rsidTr="00CD73BC">
        <w:trPr>
          <w:trHeight w:val="826"/>
        </w:trPr>
        <w:tc>
          <w:tcPr>
            <w:cnfStyle w:val="001000000000"/>
            <w:tcW w:w="5352" w:type="dxa"/>
            <w:vAlign w:val="center"/>
          </w:tcPr>
          <w:p w:rsidR="00E9510E" w:rsidRPr="002F2771" w:rsidRDefault="002F2771" w:rsidP="002C007F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ملفات </w:t>
            </w:r>
            <w:r w:rsidR="002C007F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في طور التسوية</w:t>
            </w:r>
          </w:p>
        </w:tc>
        <w:tc>
          <w:tcPr>
            <w:tcW w:w="1418" w:type="dxa"/>
            <w:vAlign w:val="center"/>
          </w:tcPr>
          <w:p w:rsidR="00E9510E" w:rsidRPr="003C680E" w:rsidRDefault="002C007F" w:rsidP="00E103E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2726" w:type="dxa"/>
            <w:vAlign w:val="center"/>
          </w:tcPr>
          <w:p w:rsidR="00CD73BC" w:rsidRDefault="002C007F" w:rsidP="00CD73BC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2 996</w:t>
            </w:r>
            <w:r w:rsidR="00A272D9">
              <w:rPr>
                <w:sz w:val="28"/>
                <w:szCs w:val="28"/>
                <w:lang w:bidi="ar-TN"/>
              </w:rPr>
              <w:t> </w:t>
            </w:r>
            <w:r>
              <w:rPr>
                <w:sz w:val="28"/>
                <w:szCs w:val="28"/>
                <w:lang w:bidi="ar-TN"/>
              </w:rPr>
              <w:t>282</w:t>
            </w:r>
            <w:r w:rsidR="00A272D9">
              <w:rPr>
                <w:sz w:val="28"/>
                <w:szCs w:val="28"/>
                <w:lang w:bidi="ar-TN"/>
              </w:rPr>
              <w:t>,000</w:t>
            </w:r>
          </w:p>
          <w:p w:rsidR="00E9510E" w:rsidRPr="003C680E" w:rsidRDefault="00E9510E" w:rsidP="00CD73BC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</w:p>
        </w:tc>
      </w:tr>
      <w:tr w:rsidR="0042708A" w:rsidRPr="003C680E" w:rsidTr="002E4284">
        <w:trPr>
          <w:cnfStyle w:val="000000100000"/>
          <w:trHeight w:val="838"/>
        </w:trPr>
        <w:tc>
          <w:tcPr>
            <w:cnfStyle w:val="001000000000"/>
            <w:tcW w:w="5352" w:type="dxa"/>
            <w:vAlign w:val="center"/>
          </w:tcPr>
          <w:p w:rsidR="0042708A" w:rsidRPr="008A3D85" w:rsidRDefault="002F2771" w:rsidP="00A272D9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A3D8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ملفا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ت</w:t>
            </w:r>
            <w:r w:rsidRPr="008A3D8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أصول تجارية </w:t>
            </w:r>
            <w:r w:rsidR="00A272D9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رفض أصحابها المبلغ</w:t>
            </w:r>
          </w:p>
        </w:tc>
        <w:tc>
          <w:tcPr>
            <w:tcW w:w="1418" w:type="dxa"/>
            <w:vAlign w:val="center"/>
          </w:tcPr>
          <w:p w:rsidR="0042708A" w:rsidRPr="003C680E" w:rsidRDefault="002F2771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2726" w:type="dxa"/>
            <w:vAlign w:val="center"/>
          </w:tcPr>
          <w:p w:rsidR="0042708A" w:rsidRPr="003C680E" w:rsidRDefault="00A272D9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385 000,000</w:t>
            </w:r>
          </w:p>
        </w:tc>
      </w:tr>
      <w:tr w:rsidR="00A272D9" w:rsidRPr="003C680E" w:rsidTr="002E4284">
        <w:trPr>
          <w:trHeight w:val="838"/>
        </w:trPr>
        <w:tc>
          <w:tcPr>
            <w:cnfStyle w:val="001000000000"/>
            <w:tcW w:w="5352" w:type="dxa"/>
            <w:vAlign w:val="center"/>
          </w:tcPr>
          <w:p w:rsidR="00A272D9" w:rsidRPr="008A3D85" w:rsidRDefault="00A272D9" w:rsidP="00A272D9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الملفات التي أحيلت للانتزاع</w:t>
            </w:r>
          </w:p>
        </w:tc>
        <w:tc>
          <w:tcPr>
            <w:tcW w:w="1418" w:type="dxa"/>
            <w:vAlign w:val="center"/>
          </w:tcPr>
          <w:p w:rsidR="00A272D9" w:rsidRDefault="00A272D9" w:rsidP="00E103E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61</w:t>
            </w:r>
          </w:p>
        </w:tc>
        <w:tc>
          <w:tcPr>
            <w:tcW w:w="2726" w:type="dxa"/>
            <w:vAlign w:val="center"/>
          </w:tcPr>
          <w:p w:rsidR="00A272D9" w:rsidRDefault="00A272D9" w:rsidP="00E103E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2 260 224,159</w:t>
            </w:r>
          </w:p>
        </w:tc>
      </w:tr>
      <w:tr w:rsidR="0042708A" w:rsidRPr="003C680E" w:rsidTr="002E4284">
        <w:trPr>
          <w:cnfStyle w:val="000000100000"/>
          <w:trHeight w:val="977"/>
        </w:trPr>
        <w:tc>
          <w:tcPr>
            <w:cnfStyle w:val="001000000000"/>
            <w:tcW w:w="5352" w:type="dxa"/>
            <w:vAlign w:val="center"/>
          </w:tcPr>
          <w:p w:rsidR="0042708A" w:rsidRPr="008A3D85" w:rsidRDefault="0042708A" w:rsidP="00E103E4">
            <w:pPr>
              <w:tabs>
                <w:tab w:val="left" w:pos="6977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8A3D85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</w:p>
        </w:tc>
        <w:tc>
          <w:tcPr>
            <w:tcW w:w="1418" w:type="dxa"/>
            <w:vAlign w:val="center"/>
          </w:tcPr>
          <w:p w:rsidR="0042708A" w:rsidRDefault="0042708A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103</w:t>
            </w:r>
          </w:p>
        </w:tc>
        <w:tc>
          <w:tcPr>
            <w:tcW w:w="2726" w:type="dxa"/>
            <w:vAlign w:val="center"/>
          </w:tcPr>
          <w:p w:rsidR="0042708A" w:rsidRPr="003C680E" w:rsidRDefault="00A272D9" w:rsidP="00E103E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7 834 101,724</w:t>
            </w:r>
          </w:p>
        </w:tc>
      </w:tr>
      <w:bookmarkEnd w:id="0"/>
    </w:tbl>
    <w:p w:rsidR="00AF66F4" w:rsidRDefault="00AF66F4" w:rsidP="00E9510E">
      <w:pPr>
        <w:tabs>
          <w:tab w:val="left" w:pos="6977"/>
        </w:tabs>
        <w:bidi/>
        <w:ind w:left="360"/>
        <w:rPr>
          <w:sz w:val="28"/>
          <w:szCs w:val="28"/>
          <w:rtl/>
          <w:lang w:bidi="ar-TN"/>
        </w:rPr>
      </w:pPr>
    </w:p>
    <w:p w:rsidR="00E9510E" w:rsidRDefault="00AF66F4" w:rsidP="00AF66F4">
      <w:pPr>
        <w:tabs>
          <w:tab w:val="left" w:pos="6977"/>
        </w:tabs>
        <w:bidi/>
        <w:ind w:left="360" w:hanging="361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تم في سنة 2014 خلاص 5 ملفات بمبلغ جملي قدره  </w:t>
      </w:r>
      <w:r>
        <w:rPr>
          <w:sz w:val="28"/>
          <w:szCs w:val="28"/>
          <w:lang w:bidi="ar-TN"/>
        </w:rPr>
        <w:t>185 003,750</w:t>
      </w:r>
      <w:r>
        <w:rPr>
          <w:rFonts w:hint="cs"/>
          <w:sz w:val="28"/>
          <w:szCs w:val="28"/>
          <w:rtl/>
          <w:lang w:bidi="ar-TN"/>
        </w:rPr>
        <w:t xml:space="preserve"> د</w:t>
      </w:r>
    </w:p>
    <w:p w:rsidR="00FA612B" w:rsidRPr="00E44102" w:rsidRDefault="00FA612B" w:rsidP="00E44102">
      <w:pPr>
        <w:tabs>
          <w:tab w:val="left" w:pos="6977"/>
        </w:tabs>
        <w:bidi/>
        <w:spacing w:line="360" w:lineRule="auto"/>
        <w:ind w:left="-143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ويبين الجدول التالي العدد الجملي للملفات التي تم خلاصها والملفات في طور التسوية للخطين </w:t>
      </w:r>
      <w:r>
        <w:rPr>
          <w:sz w:val="28"/>
          <w:szCs w:val="28"/>
          <w:lang w:bidi="ar-TN"/>
        </w:rPr>
        <w:t>D</w:t>
      </w:r>
      <w:r w:rsidR="00E44102">
        <w:rPr>
          <w:rFonts w:hint="cs"/>
          <w:sz w:val="28"/>
          <w:szCs w:val="28"/>
          <w:rtl/>
          <w:lang w:bidi="ar-TN"/>
        </w:rPr>
        <w:t xml:space="preserve"> و</w:t>
      </w:r>
      <w:r>
        <w:rPr>
          <w:sz w:val="28"/>
          <w:szCs w:val="28"/>
          <w:lang w:bidi="ar-TN"/>
        </w:rPr>
        <w:t>E</w:t>
      </w:r>
      <w:r w:rsidR="00E44102">
        <w:rPr>
          <w:rFonts w:hint="cs"/>
          <w:sz w:val="28"/>
          <w:szCs w:val="28"/>
          <w:rtl/>
          <w:lang w:bidi="ar-TN"/>
        </w:rPr>
        <w:t xml:space="preserve"> </w:t>
      </w:r>
      <w:r w:rsidR="00B43E76">
        <w:rPr>
          <w:rFonts w:hint="cs"/>
          <w:sz w:val="28"/>
          <w:szCs w:val="28"/>
          <w:rtl/>
          <w:lang w:bidi="ar-TN"/>
        </w:rPr>
        <w:t>إلى</w:t>
      </w:r>
      <w:r w:rsidR="00E44102">
        <w:rPr>
          <w:rFonts w:hint="cs"/>
          <w:sz w:val="28"/>
          <w:szCs w:val="28"/>
          <w:rtl/>
          <w:lang w:bidi="ar-TN"/>
        </w:rPr>
        <w:t xml:space="preserve"> حدود موفى ديسمبر 2014:</w:t>
      </w:r>
    </w:p>
    <w:tbl>
      <w:tblPr>
        <w:tblStyle w:val="Listeclaire-Accent5"/>
        <w:bidiVisual/>
        <w:tblW w:w="9496" w:type="dxa"/>
        <w:tblLook w:val="04A0"/>
      </w:tblPr>
      <w:tblGrid>
        <w:gridCol w:w="5352"/>
        <w:gridCol w:w="1418"/>
        <w:gridCol w:w="2726"/>
      </w:tblGrid>
      <w:tr w:rsidR="00FA612B" w:rsidRPr="003C680E" w:rsidTr="00247C34">
        <w:trPr>
          <w:cnfStyle w:val="100000000000"/>
          <w:trHeight w:val="593"/>
        </w:trPr>
        <w:tc>
          <w:tcPr>
            <w:cnfStyle w:val="001000000000"/>
            <w:tcW w:w="5352" w:type="dxa"/>
            <w:vAlign w:val="center"/>
          </w:tcPr>
          <w:p w:rsidR="00FA612B" w:rsidRPr="003C680E" w:rsidRDefault="00FA612B" w:rsidP="00247C34">
            <w:pPr>
              <w:tabs>
                <w:tab w:val="left" w:pos="6977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أنواع الملفات</w:t>
            </w:r>
          </w:p>
        </w:tc>
        <w:tc>
          <w:tcPr>
            <w:tcW w:w="1418" w:type="dxa"/>
            <w:vAlign w:val="center"/>
          </w:tcPr>
          <w:p w:rsidR="00FA612B" w:rsidRPr="003C680E" w:rsidRDefault="00FA612B" w:rsidP="00247C34">
            <w:pPr>
              <w:tabs>
                <w:tab w:val="left" w:pos="6977"/>
              </w:tabs>
              <w:bidi/>
              <w:jc w:val="center"/>
              <w:cnfStyle w:val="100000000000"/>
              <w:rPr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عدد الملفات</w:t>
            </w:r>
          </w:p>
        </w:tc>
        <w:tc>
          <w:tcPr>
            <w:tcW w:w="2726" w:type="dxa"/>
            <w:vAlign w:val="center"/>
          </w:tcPr>
          <w:p w:rsidR="00FA612B" w:rsidRPr="003C680E" w:rsidRDefault="00FA612B" w:rsidP="00247C34">
            <w:pPr>
              <w:tabs>
                <w:tab w:val="left" w:pos="6977"/>
              </w:tabs>
              <w:bidi/>
              <w:jc w:val="center"/>
              <w:cnfStyle w:val="100000000000"/>
              <w:rPr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المبالغ بالدينار</w:t>
            </w:r>
          </w:p>
        </w:tc>
      </w:tr>
      <w:tr w:rsidR="00FA612B" w:rsidRPr="003C680E" w:rsidTr="00247C34">
        <w:trPr>
          <w:cnfStyle w:val="000000100000"/>
          <w:trHeight w:val="730"/>
        </w:trPr>
        <w:tc>
          <w:tcPr>
            <w:cnfStyle w:val="001000000000"/>
            <w:tcW w:w="5352" w:type="dxa"/>
            <w:vAlign w:val="center"/>
          </w:tcPr>
          <w:p w:rsidR="00FA612B" w:rsidRPr="008A3D85" w:rsidRDefault="00FA612B" w:rsidP="00247C34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A3D85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الملفات </w:t>
            </w:r>
            <w:r>
              <w:rPr>
                <w:b w:val="0"/>
                <w:bCs w:val="0"/>
                <w:sz w:val="28"/>
                <w:szCs w:val="28"/>
                <w:lang w:bidi="ar-TN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تم خلاصها</w:t>
            </w:r>
          </w:p>
        </w:tc>
        <w:tc>
          <w:tcPr>
            <w:tcW w:w="1418" w:type="dxa"/>
            <w:vAlign w:val="center"/>
          </w:tcPr>
          <w:p w:rsidR="00FA612B" w:rsidRPr="003C680E" w:rsidRDefault="00FA612B" w:rsidP="00247C3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118</w:t>
            </w:r>
          </w:p>
        </w:tc>
        <w:tc>
          <w:tcPr>
            <w:tcW w:w="2726" w:type="dxa"/>
            <w:vAlign w:val="center"/>
          </w:tcPr>
          <w:p w:rsidR="00FA612B" w:rsidRPr="003C680E" w:rsidRDefault="00FA612B" w:rsidP="00247C34">
            <w:pPr>
              <w:tabs>
                <w:tab w:val="left" w:pos="6977"/>
              </w:tabs>
              <w:bidi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7 560 598,245</w:t>
            </w:r>
          </w:p>
        </w:tc>
      </w:tr>
      <w:tr w:rsidR="00FA612B" w:rsidRPr="003C680E" w:rsidTr="00247C34">
        <w:trPr>
          <w:trHeight w:val="826"/>
        </w:trPr>
        <w:tc>
          <w:tcPr>
            <w:cnfStyle w:val="001000000000"/>
            <w:tcW w:w="5352" w:type="dxa"/>
            <w:vAlign w:val="center"/>
          </w:tcPr>
          <w:p w:rsidR="00FA612B" w:rsidRPr="002F2771" w:rsidRDefault="00FA612B" w:rsidP="00247C34">
            <w:pPr>
              <w:tabs>
                <w:tab w:val="left" w:pos="6977"/>
              </w:tabs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ملفات في طور التسوية </w:t>
            </w:r>
          </w:p>
        </w:tc>
        <w:tc>
          <w:tcPr>
            <w:tcW w:w="1418" w:type="dxa"/>
            <w:vAlign w:val="center"/>
          </w:tcPr>
          <w:p w:rsidR="00FA612B" w:rsidRPr="003C680E" w:rsidRDefault="00FA612B" w:rsidP="00247C3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107</w:t>
            </w:r>
          </w:p>
        </w:tc>
        <w:tc>
          <w:tcPr>
            <w:tcW w:w="2726" w:type="dxa"/>
            <w:vAlign w:val="center"/>
          </w:tcPr>
          <w:p w:rsidR="00FA612B" w:rsidRPr="003C680E" w:rsidRDefault="00FA612B" w:rsidP="00247C34">
            <w:pPr>
              <w:tabs>
                <w:tab w:val="left" w:pos="6977"/>
              </w:tabs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7 711 631,884</w:t>
            </w:r>
          </w:p>
        </w:tc>
      </w:tr>
      <w:tr w:rsidR="00FA612B" w:rsidRPr="003C680E" w:rsidTr="00247C34">
        <w:trPr>
          <w:cnfStyle w:val="000000100000"/>
          <w:trHeight w:val="838"/>
        </w:trPr>
        <w:tc>
          <w:tcPr>
            <w:cnfStyle w:val="001000000000"/>
            <w:tcW w:w="5352" w:type="dxa"/>
            <w:vAlign w:val="center"/>
          </w:tcPr>
          <w:p w:rsidR="00FA612B" w:rsidRPr="00796905" w:rsidRDefault="00FA612B" w:rsidP="00247C34">
            <w:pPr>
              <w:tabs>
                <w:tab w:val="left" w:pos="6977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796905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</w:p>
        </w:tc>
        <w:tc>
          <w:tcPr>
            <w:tcW w:w="1418" w:type="dxa"/>
            <w:vAlign w:val="center"/>
          </w:tcPr>
          <w:p w:rsidR="00FA612B" w:rsidRPr="00796905" w:rsidRDefault="00FA612B" w:rsidP="00247C34">
            <w:pPr>
              <w:tabs>
                <w:tab w:val="left" w:pos="6977"/>
              </w:tabs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969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225</w:t>
            </w:r>
          </w:p>
        </w:tc>
        <w:tc>
          <w:tcPr>
            <w:tcW w:w="2726" w:type="dxa"/>
            <w:vAlign w:val="center"/>
          </w:tcPr>
          <w:p w:rsidR="00FA612B" w:rsidRPr="000A677B" w:rsidRDefault="00FA612B" w:rsidP="00247C34">
            <w:pPr>
              <w:tabs>
                <w:tab w:val="left" w:pos="6977"/>
              </w:tabs>
              <w:bidi/>
              <w:jc w:val="center"/>
              <w:cnfStyle w:val="000000100000"/>
              <w:rPr>
                <w:b/>
                <w:bCs/>
                <w:sz w:val="32"/>
                <w:szCs w:val="32"/>
                <w:vertAlign w:val="superscript"/>
                <w:rtl/>
                <w:lang w:bidi="ar-TN"/>
              </w:rPr>
            </w:pPr>
            <w:r w:rsidRPr="00796905">
              <w:rPr>
                <w:b/>
                <w:bCs/>
                <w:sz w:val="32"/>
                <w:szCs w:val="32"/>
                <w:lang w:bidi="ar-TN"/>
              </w:rPr>
              <w:t>15 272 230,129</w:t>
            </w:r>
            <w:r w:rsidR="000A677B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TN"/>
              </w:rPr>
              <w:t>*</w:t>
            </w:r>
          </w:p>
        </w:tc>
      </w:tr>
    </w:tbl>
    <w:p w:rsidR="000A677B" w:rsidRPr="000A677B" w:rsidRDefault="000A677B" w:rsidP="00FA612B">
      <w:pPr>
        <w:tabs>
          <w:tab w:val="left" w:pos="6977"/>
        </w:tabs>
        <w:bidi/>
        <w:spacing w:line="360" w:lineRule="auto"/>
        <w:ind w:left="360"/>
        <w:jc w:val="both"/>
        <w:rPr>
          <w:sz w:val="4"/>
          <w:szCs w:val="4"/>
          <w:rtl/>
          <w:lang w:bidi="ar-TN"/>
        </w:rPr>
      </w:pPr>
    </w:p>
    <w:p w:rsidR="00FA612B" w:rsidRPr="00F966AD" w:rsidRDefault="000A677B" w:rsidP="00F966AD">
      <w:p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F966AD">
        <w:rPr>
          <w:rFonts w:hint="cs"/>
          <w:sz w:val="28"/>
          <w:szCs w:val="28"/>
          <w:rtl/>
          <w:lang w:bidi="ar-TN"/>
        </w:rPr>
        <w:t>(*)هذا المبلغ ليس نهائي باعتبار وجود ملفات لم يتم البت فيها إلى حد الآن على غرار المغازة العامة و3 محطات وقود.</w:t>
      </w:r>
    </w:p>
    <w:p w:rsidR="007A637D" w:rsidRDefault="007A637D" w:rsidP="007A637D">
      <w:pPr>
        <w:tabs>
          <w:tab w:val="left" w:pos="6977"/>
        </w:tabs>
        <w:bidi/>
        <w:spacing w:line="360" w:lineRule="auto"/>
        <w:ind w:left="360"/>
        <w:jc w:val="both"/>
        <w:rPr>
          <w:sz w:val="28"/>
          <w:szCs w:val="28"/>
          <w:lang w:bidi="ar-TN"/>
        </w:rPr>
      </w:pPr>
    </w:p>
    <w:p w:rsidR="00F411FE" w:rsidRPr="00B41247" w:rsidRDefault="00F411FE" w:rsidP="00A272D9">
      <w:pPr>
        <w:tabs>
          <w:tab w:val="left" w:pos="792"/>
        </w:tabs>
        <w:bidi/>
        <w:ind w:left="360"/>
        <w:jc w:val="center"/>
        <w:rPr>
          <w:b/>
          <w:bCs/>
          <w:sz w:val="40"/>
          <w:szCs w:val="40"/>
          <w:rtl/>
          <w:lang w:bidi="ar-TN"/>
        </w:rPr>
      </w:pPr>
      <w:r w:rsidRPr="00B41247">
        <w:rPr>
          <w:rFonts w:hint="cs"/>
          <w:b/>
          <w:bCs/>
          <w:sz w:val="40"/>
          <w:szCs w:val="40"/>
          <w:rtl/>
          <w:lang w:bidi="ar-TN"/>
        </w:rPr>
        <w:t>الموارد البشرية</w:t>
      </w:r>
    </w:p>
    <w:p w:rsidR="00B67529" w:rsidRPr="002E4284" w:rsidRDefault="00E103E4" w:rsidP="002E4284">
      <w:pPr>
        <w:pStyle w:val="Paragraphedeliste"/>
        <w:numPr>
          <w:ilvl w:val="0"/>
          <w:numId w:val="49"/>
        </w:numPr>
        <w:tabs>
          <w:tab w:val="left" w:pos="6977"/>
        </w:tabs>
        <w:bidi/>
        <w:rPr>
          <w:sz w:val="32"/>
          <w:szCs w:val="32"/>
          <w:rtl/>
          <w:lang w:bidi="ar-TN"/>
        </w:rPr>
      </w:pPr>
      <w:r w:rsidRPr="002E4284">
        <w:rPr>
          <w:rFonts w:hint="cs"/>
          <w:b/>
          <w:bCs/>
          <w:sz w:val="32"/>
          <w:szCs w:val="32"/>
          <w:rtl/>
          <w:lang w:bidi="ar-TN"/>
        </w:rPr>
        <w:t>إعداد</w:t>
      </w:r>
      <w:r w:rsidR="00B67529" w:rsidRPr="002E4284">
        <w:rPr>
          <w:rFonts w:hint="cs"/>
          <w:b/>
          <w:bCs/>
          <w:sz w:val="32"/>
          <w:szCs w:val="32"/>
          <w:rtl/>
          <w:lang w:bidi="ar-TN"/>
        </w:rPr>
        <w:t xml:space="preserve"> الهيكل التنظيمي:</w:t>
      </w:r>
    </w:p>
    <w:p w:rsidR="00A613AF" w:rsidRPr="009E3873" w:rsidRDefault="00A613AF" w:rsidP="00A613AF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تم تعديل الهيكل التنظيمي طبقا لتوصيات </w:t>
      </w:r>
      <w:r w:rsidRPr="009E3873">
        <w:rPr>
          <w:rFonts w:cs="Arabic Transparent"/>
          <w:sz w:val="28"/>
          <w:szCs w:val="28"/>
          <w:rtl/>
          <w:lang w:bidi="ar-TN"/>
        </w:rPr>
        <w:t>رئاسة الحكومة ووزارة المالية</w:t>
      </w:r>
      <w:r>
        <w:rPr>
          <w:rFonts w:cs="Arabic Transparent" w:hint="cs"/>
          <w:sz w:val="28"/>
          <w:szCs w:val="28"/>
          <w:rtl/>
          <w:lang w:bidi="ar-TN"/>
        </w:rPr>
        <w:t xml:space="preserve"> و إحالته من جديد على مصالح رئاسة الحكومة للمصادقة النهائية عليه.</w:t>
      </w:r>
    </w:p>
    <w:p w:rsidR="00B67529" w:rsidRPr="00C60534" w:rsidRDefault="00AD713A" w:rsidP="002E4284">
      <w:pPr>
        <w:pStyle w:val="Paragraphedeliste"/>
        <w:numPr>
          <w:ilvl w:val="0"/>
          <w:numId w:val="49"/>
        </w:num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C60534">
        <w:rPr>
          <w:rFonts w:hint="cs"/>
          <w:b/>
          <w:bCs/>
          <w:sz w:val="28"/>
          <w:szCs w:val="28"/>
          <w:rtl/>
          <w:lang w:bidi="ar-TN"/>
        </w:rPr>
        <w:t>مشروع القانون الأساسي لأعوان الشركة:</w:t>
      </w:r>
      <w:r w:rsidR="00D93BE7" w:rsidRPr="00C60534">
        <w:rPr>
          <w:rFonts w:hint="cs"/>
          <w:sz w:val="28"/>
          <w:szCs w:val="28"/>
          <w:rtl/>
          <w:lang w:bidi="ar-TN"/>
        </w:rPr>
        <w:t xml:space="preserve"> </w:t>
      </w:r>
    </w:p>
    <w:p w:rsidR="00A74579" w:rsidRPr="00A74579" w:rsidRDefault="00A74579" w:rsidP="00A74579">
      <w:pPr>
        <w:pStyle w:val="Paragraphedeliste"/>
        <w:numPr>
          <w:ilvl w:val="0"/>
          <w:numId w:val="49"/>
        </w:numPr>
        <w:tabs>
          <w:tab w:val="left" w:pos="6977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A74579">
        <w:rPr>
          <w:rFonts w:hint="cs"/>
          <w:sz w:val="28"/>
          <w:szCs w:val="28"/>
          <w:rtl/>
          <w:lang w:bidi="ar-TN"/>
        </w:rPr>
        <w:t xml:space="preserve">تبعا لتوصيات سلطة الإشراف وتنفيذا لقرارات مجلس الإدارة، تم إحالة مشروع النظام الأساسي لأعوان الشركة على وزارة النقل </w:t>
      </w:r>
      <w:r w:rsidRPr="00A74579">
        <w:rPr>
          <w:rFonts w:cs="Arabic Transparent"/>
          <w:sz w:val="28"/>
          <w:szCs w:val="28"/>
          <w:rtl/>
          <w:lang w:bidi="ar-TN"/>
        </w:rPr>
        <w:t xml:space="preserve">للمصادقة عليه طبقا للتراتيب </w:t>
      </w:r>
      <w:r w:rsidRPr="00A74579">
        <w:rPr>
          <w:rFonts w:cs="Arabic Transparent" w:hint="cs"/>
          <w:sz w:val="28"/>
          <w:szCs w:val="28"/>
          <w:rtl/>
          <w:lang w:bidi="ar-TN"/>
        </w:rPr>
        <w:t>والتشريع</w:t>
      </w:r>
      <w:r w:rsidRPr="00A74579">
        <w:rPr>
          <w:rFonts w:cs="Arabic Transparent"/>
          <w:sz w:val="28"/>
          <w:szCs w:val="28"/>
          <w:rtl/>
          <w:lang w:bidi="ar-TN"/>
        </w:rPr>
        <w:t xml:space="preserve"> الجاري به العمل</w:t>
      </w:r>
      <w:r w:rsidRPr="00A74579">
        <w:rPr>
          <w:rFonts w:cs="Arabic Transparent" w:hint="cs"/>
          <w:sz w:val="28"/>
          <w:szCs w:val="28"/>
          <w:rtl/>
          <w:lang w:bidi="ar-TN"/>
        </w:rPr>
        <w:t xml:space="preserve"> بتاريخ 20 ماي 2014</w:t>
      </w:r>
      <w:r w:rsidRPr="00A74579">
        <w:rPr>
          <w:rFonts w:hint="cs"/>
          <w:sz w:val="28"/>
          <w:szCs w:val="28"/>
          <w:rtl/>
          <w:lang w:bidi="ar-TN"/>
        </w:rPr>
        <w:t>.وقد تم إفادة وزارة النقل بجدول الانعكاس المالي لشبكة الأجور مصحوبا ب</w:t>
      </w:r>
      <w:r w:rsidR="002A2BA8">
        <w:rPr>
          <w:rFonts w:hint="cs"/>
          <w:sz w:val="28"/>
          <w:szCs w:val="28"/>
          <w:rtl/>
          <w:lang w:bidi="ar-TN"/>
        </w:rPr>
        <w:t>توضيحات في الغرض حول المقترحات</w:t>
      </w:r>
      <w:r w:rsidRPr="00A74579">
        <w:rPr>
          <w:rFonts w:hint="cs"/>
          <w:sz w:val="28"/>
          <w:szCs w:val="28"/>
          <w:rtl/>
          <w:lang w:bidi="ar-TN"/>
        </w:rPr>
        <w:t xml:space="preserve"> بتاريخ 29 سبتمبر 2014.</w:t>
      </w:r>
    </w:p>
    <w:p w:rsidR="00B67529" w:rsidRPr="00C60534" w:rsidRDefault="00B67529" w:rsidP="002E4284">
      <w:pPr>
        <w:pStyle w:val="Paragraphedeliste"/>
        <w:numPr>
          <w:ilvl w:val="0"/>
          <w:numId w:val="49"/>
        </w:numPr>
        <w:bidi/>
        <w:rPr>
          <w:b/>
          <w:bCs/>
          <w:sz w:val="28"/>
          <w:szCs w:val="28"/>
          <w:lang w:bidi="ar-TN"/>
        </w:rPr>
      </w:pPr>
      <w:r w:rsidRPr="00C60534">
        <w:rPr>
          <w:rFonts w:hint="cs"/>
          <w:b/>
          <w:bCs/>
          <w:sz w:val="32"/>
          <w:szCs w:val="32"/>
          <w:rtl/>
          <w:lang w:bidi="ar-TN"/>
        </w:rPr>
        <w:t xml:space="preserve">تطور </w:t>
      </w:r>
      <w:r w:rsidR="00E103E4" w:rsidRPr="00C60534">
        <w:rPr>
          <w:rFonts w:hint="cs"/>
          <w:b/>
          <w:bCs/>
          <w:sz w:val="32"/>
          <w:szCs w:val="32"/>
          <w:rtl/>
          <w:lang w:bidi="ar-TN"/>
        </w:rPr>
        <w:t>الأعوان</w:t>
      </w:r>
      <w:r w:rsidRPr="00C60534">
        <w:rPr>
          <w:rFonts w:hint="cs"/>
          <w:b/>
          <w:bCs/>
          <w:sz w:val="32"/>
          <w:szCs w:val="32"/>
          <w:rtl/>
          <w:lang w:bidi="ar-TN"/>
        </w:rPr>
        <w:t>:</w:t>
      </w:r>
      <w:r w:rsidRPr="00C6053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481653" w:rsidRPr="00A4794A" w:rsidRDefault="00662A89" w:rsidP="00807CB7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A4794A">
        <w:rPr>
          <w:rFonts w:hint="cs"/>
          <w:sz w:val="28"/>
          <w:szCs w:val="28"/>
          <w:rtl/>
          <w:lang w:bidi="ar-TN"/>
        </w:rPr>
        <w:t xml:space="preserve"> تطور عدد الأ</w:t>
      </w:r>
      <w:r w:rsidR="00481653" w:rsidRPr="00A4794A">
        <w:rPr>
          <w:rFonts w:hint="cs"/>
          <w:sz w:val="28"/>
          <w:szCs w:val="28"/>
          <w:rtl/>
          <w:lang w:bidi="ar-TN"/>
        </w:rPr>
        <w:t>عوان خلال سنة</w:t>
      </w:r>
      <w:r w:rsidRPr="00A4794A">
        <w:rPr>
          <w:rFonts w:hint="cs"/>
          <w:sz w:val="28"/>
          <w:szCs w:val="28"/>
          <w:rtl/>
          <w:lang w:bidi="ar-TN"/>
        </w:rPr>
        <w:t xml:space="preserve"> </w:t>
      </w:r>
      <w:r w:rsidR="00807CB7" w:rsidRPr="00A4794A">
        <w:rPr>
          <w:rFonts w:hint="cs"/>
          <w:sz w:val="28"/>
          <w:szCs w:val="28"/>
          <w:rtl/>
          <w:lang w:bidi="ar-TN"/>
        </w:rPr>
        <w:t>201</w:t>
      </w:r>
      <w:r w:rsidR="00807CB7">
        <w:rPr>
          <w:rFonts w:hint="cs"/>
          <w:sz w:val="28"/>
          <w:szCs w:val="28"/>
          <w:rtl/>
          <w:lang w:bidi="ar-TN"/>
        </w:rPr>
        <w:t>4</w:t>
      </w:r>
      <w:r w:rsidR="00807CB7" w:rsidRPr="00A4794A">
        <w:rPr>
          <w:rFonts w:hint="cs"/>
          <w:sz w:val="28"/>
          <w:szCs w:val="28"/>
          <w:rtl/>
          <w:lang w:bidi="ar-TN"/>
        </w:rPr>
        <w:t xml:space="preserve"> كما</w:t>
      </w:r>
      <w:r w:rsidRPr="00A4794A">
        <w:rPr>
          <w:rFonts w:hint="cs"/>
          <w:sz w:val="28"/>
          <w:szCs w:val="28"/>
          <w:rtl/>
          <w:lang w:bidi="ar-TN"/>
        </w:rPr>
        <w:t xml:space="preserve"> يلي</w:t>
      </w:r>
      <w:r w:rsidR="00481653" w:rsidRPr="00A4794A">
        <w:rPr>
          <w:rFonts w:hint="cs"/>
          <w:sz w:val="28"/>
          <w:szCs w:val="28"/>
          <w:rtl/>
          <w:lang w:bidi="ar-TN"/>
        </w:rPr>
        <w:t>:</w:t>
      </w:r>
    </w:p>
    <w:tbl>
      <w:tblPr>
        <w:tblStyle w:val="Listeclaire-Accent5"/>
        <w:bidiVisual/>
        <w:tblW w:w="0" w:type="auto"/>
        <w:tblLook w:val="04A0"/>
      </w:tblPr>
      <w:tblGrid>
        <w:gridCol w:w="1733"/>
        <w:gridCol w:w="1601"/>
        <w:gridCol w:w="2444"/>
        <w:gridCol w:w="2409"/>
        <w:gridCol w:w="1101"/>
      </w:tblGrid>
      <w:tr w:rsidR="00807CB7" w:rsidRPr="003C680E" w:rsidTr="00475DCF">
        <w:trPr>
          <w:cnfStyle w:val="100000000000"/>
          <w:trHeight w:val="454"/>
        </w:trPr>
        <w:tc>
          <w:tcPr>
            <w:cnfStyle w:val="001000000000"/>
            <w:tcW w:w="1733" w:type="dxa"/>
          </w:tcPr>
          <w:p w:rsidR="00807CB7" w:rsidRPr="00107343" w:rsidRDefault="00807CB7" w:rsidP="00B67529">
            <w:pPr>
              <w:bidi/>
              <w:jc w:val="center"/>
              <w:rPr>
                <w:sz w:val="26"/>
                <w:szCs w:val="26"/>
                <w:rtl/>
                <w:lang w:bidi="ar-TN"/>
              </w:rPr>
            </w:pPr>
            <w:r w:rsidRPr="00107343">
              <w:rPr>
                <w:rFonts w:hint="cs"/>
                <w:sz w:val="26"/>
                <w:szCs w:val="26"/>
                <w:rtl/>
                <w:lang w:bidi="ar-TN"/>
              </w:rPr>
              <w:t>وضعية الأعوان</w:t>
            </w:r>
          </w:p>
        </w:tc>
        <w:tc>
          <w:tcPr>
            <w:tcW w:w="1601" w:type="dxa"/>
          </w:tcPr>
          <w:p w:rsidR="00807CB7" w:rsidRPr="00107343" w:rsidRDefault="00807CB7" w:rsidP="00B67529">
            <w:pPr>
              <w:bidi/>
              <w:jc w:val="center"/>
              <w:cnfStyle w:val="100000000000"/>
              <w:rPr>
                <w:sz w:val="26"/>
                <w:szCs w:val="26"/>
                <w:rtl/>
                <w:lang w:bidi="ar-TN"/>
              </w:rPr>
            </w:pPr>
            <w:r w:rsidRPr="00107343">
              <w:rPr>
                <w:rFonts w:hint="cs"/>
                <w:sz w:val="26"/>
                <w:szCs w:val="26"/>
                <w:rtl/>
                <w:lang w:bidi="ar-TN"/>
              </w:rPr>
              <w:t>السلك</w:t>
            </w:r>
          </w:p>
        </w:tc>
        <w:tc>
          <w:tcPr>
            <w:tcW w:w="2444" w:type="dxa"/>
          </w:tcPr>
          <w:p w:rsidR="00807CB7" w:rsidRPr="00107343" w:rsidRDefault="00807CB7" w:rsidP="00807CB7">
            <w:pPr>
              <w:bidi/>
              <w:jc w:val="center"/>
              <w:cnfStyle w:val="100000000000"/>
              <w:rPr>
                <w:sz w:val="26"/>
                <w:szCs w:val="26"/>
                <w:rtl/>
                <w:lang w:bidi="ar-TN"/>
              </w:rPr>
            </w:pPr>
            <w:r w:rsidRPr="00107343">
              <w:rPr>
                <w:rFonts w:hint="cs"/>
                <w:sz w:val="26"/>
                <w:szCs w:val="26"/>
                <w:rtl/>
                <w:lang w:bidi="ar-TN"/>
              </w:rPr>
              <w:t>موفى ديسمبر 2013</w:t>
            </w:r>
          </w:p>
        </w:tc>
        <w:tc>
          <w:tcPr>
            <w:tcW w:w="2409" w:type="dxa"/>
          </w:tcPr>
          <w:p w:rsidR="00807CB7" w:rsidRPr="00107343" w:rsidRDefault="00807CB7" w:rsidP="00807CB7">
            <w:pPr>
              <w:bidi/>
              <w:jc w:val="center"/>
              <w:cnfStyle w:val="100000000000"/>
              <w:rPr>
                <w:sz w:val="26"/>
                <w:szCs w:val="26"/>
                <w:rtl/>
                <w:lang w:bidi="ar-TN"/>
              </w:rPr>
            </w:pPr>
            <w:r w:rsidRPr="00107343">
              <w:rPr>
                <w:rFonts w:hint="cs"/>
                <w:sz w:val="26"/>
                <w:szCs w:val="26"/>
                <w:rtl/>
                <w:lang w:bidi="ar-TN"/>
              </w:rPr>
              <w:t>موفى ديسمبر 201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4</w:t>
            </w:r>
          </w:p>
        </w:tc>
        <w:tc>
          <w:tcPr>
            <w:tcW w:w="1101" w:type="dxa"/>
          </w:tcPr>
          <w:p w:rsidR="00807CB7" w:rsidRPr="00107343" w:rsidRDefault="00807CB7" w:rsidP="00B67529">
            <w:pPr>
              <w:bidi/>
              <w:jc w:val="center"/>
              <w:cnfStyle w:val="100000000000"/>
              <w:rPr>
                <w:sz w:val="26"/>
                <w:szCs w:val="26"/>
                <w:rtl/>
                <w:lang w:bidi="ar-TN"/>
              </w:rPr>
            </w:pPr>
            <w:r w:rsidRPr="00107343">
              <w:rPr>
                <w:rFonts w:hint="cs"/>
                <w:sz w:val="26"/>
                <w:szCs w:val="26"/>
                <w:rtl/>
                <w:lang w:bidi="ar-TN"/>
              </w:rPr>
              <w:t>الفارق</w:t>
            </w:r>
          </w:p>
        </w:tc>
      </w:tr>
      <w:tr w:rsidR="00807CB7" w:rsidRPr="003C680E" w:rsidTr="00475DCF">
        <w:trPr>
          <w:cnfStyle w:val="000000100000"/>
          <w:trHeight w:val="454"/>
        </w:trPr>
        <w:tc>
          <w:tcPr>
            <w:cnfStyle w:val="001000000000"/>
            <w:tcW w:w="1733" w:type="dxa"/>
            <w:vMerge w:val="restart"/>
            <w:vAlign w:val="center"/>
          </w:tcPr>
          <w:p w:rsidR="00807CB7" w:rsidRPr="003C680E" w:rsidRDefault="00807CB7" w:rsidP="0018226D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المتعاقدون</w:t>
            </w:r>
          </w:p>
        </w:tc>
        <w:tc>
          <w:tcPr>
            <w:tcW w:w="1601" w:type="dxa"/>
          </w:tcPr>
          <w:p w:rsidR="00807CB7" w:rsidRPr="00481653" w:rsidRDefault="00807CB7" w:rsidP="00B67529">
            <w:pPr>
              <w:bidi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481653">
              <w:rPr>
                <w:rFonts w:hint="cs"/>
                <w:sz w:val="24"/>
                <w:szCs w:val="24"/>
                <w:rtl/>
                <w:lang w:bidi="ar-TN"/>
              </w:rPr>
              <w:t>إطارات</w:t>
            </w:r>
          </w:p>
        </w:tc>
        <w:tc>
          <w:tcPr>
            <w:tcW w:w="2444" w:type="dxa"/>
          </w:tcPr>
          <w:p w:rsidR="00807CB7" w:rsidRPr="003C680E" w:rsidRDefault="00807CB7" w:rsidP="00807CB7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11</w:t>
            </w:r>
          </w:p>
        </w:tc>
        <w:tc>
          <w:tcPr>
            <w:tcW w:w="2409" w:type="dxa"/>
          </w:tcPr>
          <w:p w:rsidR="00807CB7" w:rsidRPr="003C680E" w:rsidRDefault="00807CB7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101" w:type="dxa"/>
          </w:tcPr>
          <w:p w:rsidR="00807CB7" w:rsidRPr="003C680E" w:rsidRDefault="00E27832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807CB7" w:rsidRPr="003C680E" w:rsidTr="00475DCF">
        <w:trPr>
          <w:trHeight w:val="454"/>
        </w:trPr>
        <w:tc>
          <w:tcPr>
            <w:cnfStyle w:val="001000000000"/>
            <w:tcW w:w="1733" w:type="dxa"/>
            <w:vMerge/>
            <w:vAlign w:val="center"/>
          </w:tcPr>
          <w:p w:rsidR="00807CB7" w:rsidRPr="003C680E" w:rsidRDefault="00807CB7" w:rsidP="0018226D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01" w:type="dxa"/>
          </w:tcPr>
          <w:p w:rsidR="00807CB7" w:rsidRPr="00481653" w:rsidRDefault="00807CB7" w:rsidP="00B67529">
            <w:pPr>
              <w:bidi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481653">
              <w:rPr>
                <w:rFonts w:hint="cs"/>
                <w:sz w:val="24"/>
                <w:szCs w:val="24"/>
                <w:rtl/>
                <w:lang w:bidi="ar-TN"/>
              </w:rPr>
              <w:t>أعوان تسيير</w:t>
            </w:r>
          </w:p>
        </w:tc>
        <w:tc>
          <w:tcPr>
            <w:tcW w:w="2444" w:type="dxa"/>
          </w:tcPr>
          <w:p w:rsidR="00807CB7" w:rsidRPr="003C680E" w:rsidRDefault="00807CB7" w:rsidP="00807CB7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17</w:t>
            </w:r>
          </w:p>
        </w:tc>
        <w:tc>
          <w:tcPr>
            <w:tcW w:w="2409" w:type="dxa"/>
          </w:tcPr>
          <w:p w:rsidR="00807CB7" w:rsidRPr="003C680E" w:rsidRDefault="00807CB7" w:rsidP="00604188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18</w:t>
            </w:r>
          </w:p>
        </w:tc>
        <w:tc>
          <w:tcPr>
            <w:tcW w:w="1101" w:type="dxa"/>
          </w:tcPr>
          <w:p w:rsidR="00807CB7" w:rsidRPr="003C680E" w:rsidRDefault="00E27832" w:rsidP="00B67529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807CB7" w:rsidRPr="003C680E" w:rsidTr="00475DCF">
        <w:trPr>
          <w:cnfStyle w:val="000000100000"/>
          <w:trHeight w:val="454"/>
        </w:trPr>
        <w:tc>
          <w:tcPr>
            <w:cnfStyle w:val="001000000000"/>
            <w:tcW w:w="1733" w:type="dxa"/>
            <w:vMerge/>
            <w:vAlign w:val="center"/>
          </w:tcPr>
          <w:p w:rsidR="00807CB7" w:rsidRPr="003C680E" w:rsidRDefault="00807CB7" w:rsidP="0018226D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01" w:type="dxa"/>
          </w:tcPr>
          <w:p w:rsidR="00807CB7" w:rsidRPr="00481653" w:rsidRDefault="00807CB7" w:rsidP="00B67529">
            <w:pPr>
              <w:bidi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481653">
              <w:rPr>
                <w:rFonts w:hint="cs"/>
                <w:sz w:val="24"/>
                <w:szCs w:val="24"/>
                <w:rtl/>
                <w:lang w:bidi="ar-TN"/>
              </w:rPr>
              <w:t>أعوان تنفيذ</w:t>
            </w:r>
          </w:p>
        </w:tc>
        <w:tc>
          <w:tcPr>
            <w:tcW w:w="2444" w:type="dxa"/>
          </w:tcPr>
          <w:p w:rsidR="00807CB7" w:rsidRPr="003C680E" w:rsidRDefault="00807CB7" w:rsidP="00807CB7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2409" w:type="dxa"/>
          </w:tcPr>
          <w:p w:rsidR="00807CB7" w:rsidRPr="003C680E" w:rsidRDefault="00807CB7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101" w:type="dxa"/>
          </w:tcPr>
          <w:p w:rsidR="00807CB7" w:rsidRPr="003C680E" w:rsidRDefault="00E27832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807CB7" w:rsidRPr="003C680E" w:rsidTr="00475DCF">
        <w:trPr>
          <w:trHeight w:val="454"/>
        </w:trPr>
        <w:tc>
          <w:tcPr>
            <w:cnfStyle w:val="001000000000"/>
            <w:tcW w:w="1733" w:type="dxa"/>
            <w:vMerge/>
            <w:vAlign w:val="center"/>
          </w:tcPr>
          <w:p w:rsidR="00807CB7" w:rsidRPr="003C680E" w:rsidRDefault="00807CB7" w:rsidP="0018226D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01" w:type="dxa"/>
          </w:tcPr>
          <w:p w:rsidR="00807CB7" w:rsidRPr="00604188" w:rsidRDefault="00807CB7" w:rsidP="00B67529">
            <w:pPr>
              <w:bidi/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0418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المجموع</w:t>
            </w:r>
          </w:p>
        </w:tc>
        <w:tc>
          <w:tcPr>
            <w:tcW w:w="2444" w:type="dxa"/>
          </w:tcPr>
          <w:p w:rsidR="00807CB7" w:rsidRPr="00604188" w:rsidRDefault="00807CB7" w:rsidP="00807CB7">
            <w:pPr>
              <w:bidi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0418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38</w:t>
            </w:r>
          </w:p>
        </w:tc>
        <w:tc>
          <w:tcPr>
            <w:tcW w:w="2409" w:type="dxa"/>
          </w:tcPr>
          <w:p w:rsidR="00807CB7" w:rsidRPr="00604188" w:rsidRDefault="00807CB7" w:rsidP="00B67529">
            <w:pPr>
              <w:bidi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40</w:t>
            </w:r>
          </w:p>
        </w:tc>
        <w:tc>
          <w:tcPr>
            <w:tcW w:w="1101" w:type="dxa"/>
          </w:tcPr>
          <w:p w:rsidR="00807CB7" w:rsidRPr="00E27832" w:rsidRDefault="00E27832" w:rsidP="00B67529">
            <w:pPr>
              <w:bidi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E2783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807CB7" w:rsidRPr="003C680E" w:rsidTr="00475DCF">
        <w:trPr>
          <w:cnfStyle w:val="000000100000"/>
          <w:trHeight w:val="454"/>
        </w:trPr>
        <w:tc>
          <w:tcPr>
            <w:cnfStyle w:val="001000000000"/>
            <w:tcW w:w="1733" w:type="dxa"/>
            <w:vMerge w:val="restart"/>
            <w:vAlign w:val="center"/>
          </w:tcPr>
          <w:p w:rsidR="00807CB7" w:rsidRPr="003C680E" w:rsidRDefault="00807CB7" w:rsidP="0018226D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sz w:val="28"/>
                <w:szCs w:val="28"/>
                <w:rtl/>
                <w:lang w:bidi="ar-TN"/>
              </w:rPr>
              <w:t>الملحقون</w:t>
            </w:r>
          </w:p>
        </w:tc>
        <w:tc>
          <w:tcPr>
            <w:tcW w:w="1601" w:type="dxa"/>
          </w:tcPr>
          <w:p w:rsidR="00807CB7" w:rsidRPr="00481653" w:rsidRDefault="00807CB7" w:rsidP="00DE72FE">
            <w:pPr>
              <w:bidi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481653">
              <w:rPr>
                <w:rFonts w:hint="cs"/>
                <w:sz w:val="24"/>
                <w:szCs w:val="24"/>
                <w:rtl/>
                <w:lang w:bidi="ar-TN"/>
              </w:rPr>
              <w:t>إطارات</w:t>
            </w:r>
          </w:p>
        </w:tc>
        <w:tc>
          <w:tcPr>
            <w:tcW w:w="2444" w:type="dxa"/>
          </w:tcPr>
          <w:p w:rsidR="00807CB7" w:rsidRPr="003C680E" w:rsidRDefault="00807CB7" w:rsidP="00807CB7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17</w:t>
            </w:r>
          </w:p>
        </w:tc>
        <w:tc>
          <w:tcPr>
            <w:tcW w:w="2409" w:type="dxa"/>
          </w:tcPr>
          <w:p w:rsidR="00807CB7" w:rsidRPr="003C680E" w:rsidRDefault="00807CB7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20</w:t>
            </w:r>
          </w:p>
        </w:tc>
        <w:tc>
          <w:tcPr>
            <w:tcW w:w="1101" w:type="dxa"/>
          </w:tcPr>
          <w:p w:rsidR="00807CB7" w:rsidRPr="003C680E" w:rsidRDefault="00E27832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807CB7" w:rsidRPr="003C680E" w:rsidTr="00475DCF">
        <w:trPr>
          <w:trHeight w:val="454"/>
        </w:trPr>
        <w:tc>
          <w:tcPr>
            <w:cnfStyle w:val="001000000000"/>
            <w:tcW w:w="1733" w:type="dxa"/>
            <w:vMerge/>
          </w:tcPr>
          <w:p w:rsidR="00807CB7" w:rsidRPr="003C680E" w:rsidRDefault="00807CB7" w:rsidP="00B6752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01" w:type="dxa"/>
          </w:tcPr>
          <w:p w:rsidR="00807CB7" w:rsidRPr="00481653" w:rsidRDefault="00807CB7" w:rsidP="00DE72FE">
            <w:pPr>
              <w:bidi/>
              <w:jc w:val="center"/>
              <w:cnfStyle w:val="000000000000"/>
              <w:rPr>
                <w:sz w:val="24"/>
                <w:szCs w:val="24"/>
                <w:rtl/>
                <w:lang w:bidi="ar-TN"/>
              </w:rPr>
            </w:pPr>
            <w:r w:rsidRPr="00481653">
              <w:rPr>
                <w:rFonts w:hint="cs"/>
                <w:sz w:val="24"/>
                <w:szCs w:val="24"/>
                <w:rtl/>
                <w:lang w:bidi="ar-TN"/>
              </w:rPr>
              <w:t>أعوان تسيير</w:t>
            </w:r>
          </w:p>
        </w:tc>
        <w:tc>
          <w:tcPr>
            <w:tcW w:w="2444" w:type="dxa"/>
          </w:tcPr>
          <w:p w:rsidR="00807CB7" w:rsidRPr="003C680E" w:rsidRDefault="00807CB7" w:rsidP="00807CB7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2409" w:type="dxa"/>
          </w:tcPr>
          <w:p w:rsidR="00807CB7" w:rsidRPr="003C680E" w:rsidRDefault="00807CB7" w:rsidP="00B67529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101" w:type="dxa"/>
          </w:tcPr>
          <w:p w:rsidR="00807CB7" w:rsidRPr="003C680E" w:rsidRDefault="00E27832" w:rsidP="00B67529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2-</w:t>
            </w:r>
          </w:p>
        </w:tc>
      </w:tr>
      <w:tr w:rsidR="00807CB7" w:rsidRPr="003C680E" w:rsidTr="00475DCF">
        <w:trPr>
          <w:cnfStyle w:val="000000100000"/>
          <w:trHeight w:val="454"/>
        </w:trPr>
        <w:tc>
          <w:tcPr>
            <w:cnfStyle w:val="001000000000"/>
            <w:tcW w:w="1733" w:type="dxa"/>
            <w:vMerge/>
          </w:tcPr>
          <w:p w:rsidR="00807CB7" w:rsidRPr="003C680E" w:rsidRDefault="00807CB7" w:rsidP="00B6752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01" w:type="dxa"/>
          </w:tcPr>
          <w:p w:rsidR="00807CB7" w:rsidRPr="00481653" w:rsidRDefault="00807CB7" w:rsidP="00DE72FE">
            <w:pPr>
              <w:bidi/>
              <w:jc w:val="center"/>
              <w:cnfStyle w:val="000000100000"/>
              <w:rPr>
                <w:sz w:val="24"/>
                <w:szCs w:val="24"/>
                <w:rtl/>
                <w:lang w:bidi="ar-TN"/>
              </w:rPr>
            </w:pPr>
            <w:r w:rsidRPr="00481653">
              <w:rPr>
                <w:rFonts w:hint="cs"/>
                <w:sz w:val="24"/>
                <w:szCs w:val="24"/>
                <w:rtl/>
                <w:lang w:bidi="ar-TN"/>
              </w:rPr>
              <w:t>أعوان تنفيذ</w:t>
            </w:r>
          </w:p>
        </w:tc>
        <w:tc>
          <w:tcPr>
            <w:tcW w:w="2444" w:type="dxa"/>
          </w:tcPr>
          <w:p w:rsidR="00807CB7" w:rsidRPr="003C680E" w:rsidRDefault="00807CB7" w:rsidP="00807CB7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2409" w:type="dxa"/>
          </w:tcPr>
          <w:p w:rsidR="00807CB7" w:rsidRPr="003C680E" w:rsidRDefault="00807CB7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101" w:type="dxa"/>
          </w:tcPr>
          <w:p w:rsidR="00807CB7" w:rsidRPr="003C680E" w:rsidRDefault="00E27832" w:rsidP="00B67529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807CB7" w:rsidRPr="003C680E" w:rsidTr="00475DCF">
        <w:trPr>
          <w:trHeight w:val="454"/>
        </w:trPr>
        <w:tc>
          <w:tcPr>
            <w:cnfStyle w:val="001000000000"/>
            <w:tcW w:w="1733" w:type="dxa"/>
            <w:vMerge/>
          </w:tcPr>
          <w:p w:rsidR="00807CB7" w:rsidRPr="003C680E" w:rsidRDefault="00807CB7" w:rsidP="00B6752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601" w:type="dxa"/>
          </w:tcPr>
          <w:p w:rsidR="00807CB7" w:rsidRPr="00604188" w:rsidRDefault="00807CB7" w:rsidP="00B67529">
            <w:pPr>
              <w:bidi/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0418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المجموع</w:t>
            </w:r>
          </w:p>
        </w:tc>
        <w:tc>
          <w:tcPr>
            <w:tcW w:w="2444" w:type="dxa"/>
          </w:tcPr>
          <w:p w:rsidR="00807CB7" w:rsidRPr="00807CB7" w:rsidRDefault="00807CB7" w:rsidP="00807CB7">
            <w:pPr>
              <w:bidi/>
              <w:jc w:val="center"/>
              <w:cnfStyle w:val="000000000000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807CB7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5</w:t>
            </w:r>
          </w:p>
        </w:tc>
        <w:tc>
          <w:tcPr>
            <w:tcW w:w="2409" w:type="dxa"/>
          </w:tcPr>
          <w:p w:rsidR="00807CB7" w:rsidRPr="00604188" w:rsidRDefault="00807CB7" w:rsidP="00B67529">
            <w:pPr>
              <w:bidi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28</w:t>
            </w:r>
          </w:p>
        </w:tc>
        <w:tc>
          <w:tcPr>
            <w:tcW w:w="1101" w:type="dxa"/>
          </w:tcPr>
          <w:p w:rsidR="00807CB7" w:rsidRPr="00604188" w:rsidRDefault="00E27832" w:rsidP="00B67529">
            <w:pPr>
              <w:bidi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807CB7" w:rsidRPr="003C680E" w:rsidTr="00475DCF">
        <w:trPr>
          <w:cnfStyle w:val="000000100000"/>
          <w:trHeight w:val="454"/>
        </w:trPr>
        <w:tc>
          <w:tcPr>
            <w:cnfStyle w:val="001000000000"/>
            <w:tcW w:w="1733" w:type="dxa"/>
            <w:shd w:val="clear" w:color="auto" w:fill="EAF1DD" w:themeFill="accent3" w:themeFillTint="33"/>
          </w:tcPr>
          <w:p w:rsidR="00807CB7" w:rsidRPr="00604188" w:rsidRDefault="00807CB7" w:rsidP="00B6752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604188">
              <w:rPr>
                <w:rFonts w:hint="cs"/>
                <w:sz w:val="28"/>
                <w:szCs w:val="28"/>
                <w:rtl/>
                <w:lang w:bidi="ar-TN"/>
              </w:rPr>
              <w:t>المجموع العام</w:t>
            </w:r>
          </w:p>
        </w:tc>
        <w:tc>
          <w:tcPr>
            <w:tcW w:w="1601" w:type="dxa"/>
            <w:shd w:val="clear" w:color="auto" w:fill="EAF1DD" w:themeFill="accent3" w:themeFillTint="33"/>
          </w:tcPr>
          <w:p w:rsidR="00807CB7" w:rsidRPr="00604188" w:rsidRDefault="00807CB7" w:rsidP="00B67529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444" w:type="dxa"/>
            <w:shd w:val="clear" w:color="auto" w:fill="EAF1DD" w:themeFill="accent3" w:themeFillTint="33"/>
          </w:tcPr>
          <w:p w:rsidR="00807CB7" w:rsidRPr="00807CB7" w:rsidRDefault="00807CB7" w:rsidP="00807CB7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807CB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62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807CB7" w:rsidRPr="00604188" w:rsidRDefault="00807CB7" w:rsidP="00B67529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68</w:t>
            </w:r>
          </w:p>
        </w:tc>
        <w:tc>
          <w:tcPr>
            <w:tcW w:w="1101" w:type="dxa"/>
            <w:shd w:val="clear" w:color="auto" w:fill="EAF1DD" w:themeFill="accent3" w:themeFillTint="33"/>
          </w:tcPr>
          <w:p w:rsidR="00807CB7" w:rsidRPr="00604188" w:rsidRDefault="00E27832" w:rsidP="00B67529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</w:p>
        </w:tc>
      </w:tr>
    </w:tbl>
    <w:p w:rsidR="00C60534" w:rsidRDefault="00C60534" w:rsidP="00F411FE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F5058D" w:rsidRDefault="00F5058D" w:rsidP="00F5058D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F5058D" w:rsidRDefault="00F5058D" w:rsidP="00F5058D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2271F1" w:rsidRDefault="002271F1" w:rsidP="002271F1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F5058D" w:rsidRDefault="00F5058D" w:rsidP="00F5058D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F5058D" w:rsidRDefault="00F5058D" w:rsidP="00F5058D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F80486" w:rsidRDefault="00F80486" w:rsidP="00F80486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E44102" w:rsidRDefault="00E44102" w:rsidP="00E44102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F5058D" w:rsidRDefault="00F5058D" w:rsidP="00F5058D">
      <w:pPr>
        <w:pStyle w:val="Paragraphedeliste"/>
        <w:bidi/>
        <w:ind w:left="0"/>
        <w:jc w:val="both"/>
        <w:rPr>
          <w:b/>
          <w:bCs/>
          <w:sz w:val="32"/>
          <w:szCs w:val="32"/>
          <w:rtl/>
          <w:lang w:bidi="ar-TN"/>
        </w:rPr>
      </w:pPr>
    </w:p>
    <w:p w:rsidR="002859D3" w:rsidRDefault="004A5817" w:rsidP="002E4284">
      <w:pPr>
        <w:pStyle w:val="Paragraphedeliste"/>
        <w:numPr>
          <w:ilvl w:val="0"/>
          <w:numId w:val="49"/>
        </w:numPr>
        <w:bidi/>
        <w:jc w:val="both"/>
        <w:rPr>
          <w:b/>
          <w:bCs/>
          <w:sz w:val="28"/>
          <w:szCs w:val="28"/>
          <w:lang w:bidi="ar-TN"/>
        </w:rPr>
      </w:pPr>
      <w:r w:rsidRPr="00F411FE">
        <w:rPr>
          <w:rFonts w:hint="cs"/>
          <w:b/>
          <w:bCs/>
          <w:sz w:val="32"/>
          <w:szCs w:val="32"/>
          <w:rtl/>
          <w:lang w:bidi="ar-TN"/>
        </w:rPr>
        <w:t>التك</w:t>
      </w:r>
      <w:r w:rsidR="00F411FE" w:rsidRPr="00F411FE">
        <w:rPr>
          <w:rFonts w:hint="cs"/>
          <w:b/>
          <w:bCs/>
          <w:sz w:val="32"/>
          <w:szCs w:val="32"/>
          <w:rtl/>
          <w:lang w:bidi="ar-TN"/>
        </w:rPr>
        <w:t>ـ</w:t>
      </w:r>
      <w:r w:rsidRPr="00F411FE">
        <w:rPr>
          <w:rFonts w:hint="cs"/>
          <w:b/>
          <w:bCs/>
          <w:sz w:val="32"/>
          <w:szCs w:val="32"/>
          <w:rtl/>
          <w:lang w:bidi="ar-TN"/>
        </w:rPr>
        <w:t>وي</w:t>
      </w:r>
      <w:r w:rsidR="00F411FE" w:rsidRPr="00F411FE">
        <w:rPr>
          <w:rFonts w:hint="cs"/>
          <w:b/>
          <w:bCs/>
          <w:sz w:val="32"/>
          <w:szCs w:val="32"/>
          <w:rtl/>
          <w:lang w:bidi="ar-TN"/>
        </w:rPr>
        <w:t>ـ</w:t>
      </w:r>
      <w:r w:rsidRPr="00F411FE">
        <w:rPr>
          <w:rFonts w:hint="cs"/>
          <w:b/>
          <w:bCs/>
          <w:sz w:val="32"/>
          <w:szCs w:val="32"/>
          <w:rtl/>
          <w:lang w:bidi="ar-TN"/>
        </w:rPr>
        <w:t>ن:</w:t>
      </w:r>
      <w:r w:rsidRPr="002859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F80486" w:rsidRPr="00F80486" w:rsidRDefault="00F80486" w:rsidP="00F80486">
      <w:pPr>
        <w:bidi/>
        <w:spacing w:after="0" w:line="360" w:lineRule="auto"/>
        <w:jc w:val="both"/>
        <w:rPr>
          <w:rFonts w:cs="Arabic Transparent"/>
          <w:sz w:val="26"/>
          <w:szCs w:val="26"/>
          <w:rtl/>
          <w:lang w:bidi="ar-TN"/>
        </w:rPr>
      </w:pPr>
      <w:r w:rsidRPr="00F80486">
        <w:rPr>
          <w:rFonts w:cs="Arabic Transparent" w:hint="cs"/>
          <w:sz w:val="26"/>
          <w:szCs w:val="26"/>
          <w:rtl/>
          <w:lang w:bidi="ar-TN"/>
        </w:rPr>
        <w:t xml:space="preserve">تم </w:t>
      </w:r>
      <w:r w:rsidRPr="00F80486">
        <w:rPr>
          <w:rFonts w:cs="Arabic Transparent"/>
          <w:sz w:val="26"/>
          <w:szCs w:val="26"/>
          <w:rtl/>
          <w:lang w:bidi="ar-TN"/>
        </w:rPr>
        <w:t>سنة 201</w:t>
      </w:r>
      <w:r w:rsidRPr="00F80486">
        <w:rPr>
          <w:rFonts w:cs="Arabic Transparent" w:hint="cs"/>
          <w:sz w:val="26"/>
          <w:szCs w:val="26"/>
          <w:rtl/>
          <w:lang w:bidi="ar-TN"/>
        </w:rPr>
        <w:t>4 انجاز برنامج تكوين ب</w:t>
      </w:r>
      <w:r w:rsidRPr="00F80486">
        <w:rPr>
          <w:rFonts w:cs="Arabic Transparent"/>
          <w:sz w:val="26"/>
          <w:szCs w:val="26"/>
          <w:rtl/>
          <w:lang w:bidi="ar-TN"/>
        </w:rPr>
        <w:t>كلفة جملية قدرت بــ</w:t>
      </w:r>
      <w:r w:rsidRPr="00F80486">
        <w:rPr>
          <w:rFonts w:cs="Arabic Transparent" w:hint="cs"/>
          <w:sz w:val="26"/>
          <w:szCs w:val="26"/>
          <w:rtl/>
          <w:lang w:bidi="ar-TN"/>
        </w:rPr>
        <w:t>10821.440</w:t>
      </w:r>
      <w:r w:rsidRPr="00F80486">
        <w:rPr>
          <w:rFonts w:cs="Arabic Transparent"/>
          <w:sz w:val="26"/>
          <w:szCs w:val="26"/>
          <w:rtl/>
          <w:lang w:bidi="ar-TN"/>
        </w:rPr>
        <w:t>د:</w:t>
      </w:r>
    </w:p>
    <w:p w:rsidR="00F80486" w:rsidRPr="00F80486" w:rsidRDefault="00F80486" w:rsidP="00F80486">
      <w:pPr>
        <w:pStyle w:val="Paragraphedeliste"/>
        <w:numPr>
          <w:ilvl w:val="0"/>
          <w:numId w:val="45"/>
        </w:numPr>
        <w:tabs>
          <w:tab w:val="right" w:pos="425"/>
        </w:tabs>
        <w:bidi/>
        <w:spacing w:after="0" w:line="360" w:lineRule="auto"/>
        <w:ind w:left="0" w:firstLine="425"/>
        <w:jc w:val="both"/>
        <w:rPr>
          <w:rFonts w:ascii="Arial" w:hAnsi="Arial" w:cs="Arial"/>
          <w:sz w:val="26"/>
          <w:szCs w:val="26"/>
          <w:lang w:bidi="ar-TN"/>
        </w:rPr>
      </w:pPr>
      <w:r w:rsidRPr="00F80486">
        <w:rPr>
          <w:rFonts w:cs="Arabic Transparent" w:hint="cs"/>
          <w:sz w:val="26"/>
          <w:szCs w:val="26"/>
          <w:rtl/>
          <w:lang w:bidi="ar-TN"/>
        </w:rPr>
        <w:t>إطار (1) في دورة تكوينية حول "الضريبة على التكوين المهني"</w:t>
      </w:r>
      <w:r w:rsidRPr="00F80486">
        <w:rPr>
          <w:rFonts w:cs="Arabic Transparent"/>
          <w:sz w:val="26"/>
          <w:szCs w:val="26"/>
          <w:lang w:bidi="ar-TN"/>
        </w:rPr>
        <w:t>(La TFP : aspects fiscaux, l’avance, les droits de tirage et les bilans pédagogiques et financiers)</w:t>
      </w:r>
      <w:r w:rsidRPr="00F80486">
        <w:rPr>
          <w:rFonts w:cs="Arabic Transparent" w:hint="cs"/>
          <w:sz w:val="26"/>
          <w:szCs w:val="26"/>
          <w:rtl/>
          <w:lang w:bidi="ar-TN"/>
        </w:rPr>
        <w:t xml:space="preserve"> خلال الفترة الممتدة</w:t>
      </w:r>
      <w:r w:rsidR="001A7EC4">
        <w:rPr>
          <w:rFonts w:cs="Arabic Transparent"/>
          <w:sz w:val="26"/>
          <w:szCs w:val="26"/>
          <w:lang w:bidi="ar-TN"/>
        </w:rPr>
        <w:t xml:space="preserve"> </w:t>
      </w:r>
      <w:r w:rsidRPr="00F80486">
        <w:rPr>
          <w:rFonts w:cs="Arabic Transparent" w:hint="cs"/>
          <w:sz w:val="26"/>
          <w:szCs w:val="26"/>
          <w:rtl/>
          <w:lang w:bidi="ar-TN"/>
        </w:rPr>
        <w:t>من 07/01/2014 إلى 09/01/2014 بتكلفة قدرت بـ828.800د.</w:t>
      </w:r>
    </w:p>
    <w:p w:rsidR="00F80486" w:rsidRPr="00F80486" w:rsidRDefault="00F80486" w:rsidP="00F80486">
      <w:pPr>
        <w:pStyle w:val="Paragraphedeliste"/>
        <w:numPr>
          <w:ilvl w:val="0"/>
          <w:numId w:val="45"/>
        </w:numPr>
        <w:tabs>
          <w:tab w:val="right" w:pos="425"/>
        </w:tabs>
        <w:bidi/>
        <w:spacing w:after="0" w:line="360" w:lineRule="auto"/>
        <w:ind w:left="0" w:firstLine="425"/>
        <w:jc w:val="both"/>
        <w:rPr>
          <w:rFonts w:cs="Arabic Transparent"/>
          <w:sz w:val="26"/>
          <w:szCs w:val="26"/>
          <w:lang w:bidi="ar-TN"/>
        </w:rPr>
      </w:pPr>
      <w:r w:rsidRPr="00F80486">
        <w:rPr>
          <w:rFonts w:cs="Arabic Transparent" w:hint="cs"/>
          <w:sz w:val="26"/>
          <w:szCs w:val="26"/>
          <w:rtl/>
          <w:lang w:bidi="ar-TN"/>
        </w:rPr>
        <w:t>أربع</w:t>
      </w:r>
      <w:r w:rsidR="001A7EC4">
        <w:rPr>
          <w:rFonts w:cs="Arabic Transparent"/>
          <w:sz w:val="26"/>
          <w:szCs w:val="26"/>
          <w:lang w:bidi="ar-TN"/>
        </w:rPr>
        <w:t xml:space="preserve"> </w:t>
      </w:r>
      <w:r w:rsidRPr="00F80486">
        <w:rPr>
          <w:rFonts w:cs="Arabic Transparent" w:hint="cs"/>
          <w:sz w:val="26"/>
          <w:szCs w:val="26"/>
          <w:rtl/>
          <w:lang w:bidi="ar-TN"/>
        </w:rPr>
        <w:t>إطارات (4) في دورة تكوينية حول "التدقيق الداخلي"</w:t>
      </w:r>
      <w:r w:rsidRPr="00F80486">
        <w:rPr>
          <w:rFonts w:cs="Arabic Transparent"/>
          <w:sz w:val="26"/>
          <w:szCs w:val="26"/>
          <w:lang w:bidi="ar-TN"/>
        </w:rPr>
        <w:t>(Audit Interne)</w:t>
      </w:r>
      <w:r w:rsidRPr="00F80486">
        <w:rPr>
          <w:rFonts w:cs="Arabic Transparent" w:hint="cs"/>
          <w:sz w:val="26"/>
          <w:szCs w:val="26"/>
          <w:rtl/>
          <w:lang w:bidi="ar-TN"/>
        </w:rPr>
        <w:t xml:space="preserve"> خلال الفترة الممتدةمن24/02/2014 إلى 28/02/2014 بتكلفة قدرت بـ1320.000 دينارا.</w:t>
      </w:r>
    </w:p>
    <w:p w:rsidR="00F80486" w:rsidRPr="00F80486" w:rsidRDefault="00F80486" w:rsidP="00F80486">
      <w:pPr>
        <w:pStyle w:val="Paragraphedeliste"/>
        <w:numPr>
          <w:ilvl w:val="0"/>
          <w:numId w:val="45"/>
        </w:numPr>
        <w:tabs>
          <w:tab w:val="right" w:pos="425"/>
        </w:tabs>
        <w:bidi/>
        <w:spacing w:after="0" w:line="360" w:lineRule="auto"/>
        <w:ind w:left="0" w:firstLine="425"/>
        <w:jc w:val="both"/>
        <w:rPr>
          <w:rFonts w:ascii="Arial" w:hAnsi="Arial" w:cs="Arial"/>
          <w:sz w:val="26"/>
          <w:szCs w:val="26"/>
          <w:rtl/>
          <w:lang w:bidi="ar-TN"/>
        </w:rPr>
      </w:pPr>
      <w:r w:rsidRPr="00F80486">
        <w:rPr>
          <w:rFonts w:cs="Arabic Transparent" w:hint="cs"/>
          <w:sz w:val="26"/>
          <w:szCs w:val="26"/>
          <w:rtl/>
          <w:lang w:bidi="ar-TN"/>
        </w:rPr>
        <w:t>تسع</w:t>
      </w:r>
      <w:r w:rsidR="001A7EC4">
        <w:rPr>
          <w:rFonts w:cs="Arabic Transparent"/>
          <w:sz w:val="26"/>
          <w:szCs w:val="26"/>
          <w:lang w:bidi="ar-TN"/>
        </w:rPr>
        <w:t xml:space="preserve"> </w:t>
      </w:r>
      <w:r w:rsidRPr="00F80486">
        <w:rPr>
          <w:rFonts w:cs="Arabic Transparent" w:hint="cs"/>
          <w:sz w:val="26"/>
          <w:szCs w:val="26"/>
          <w:rtl/>
          <w:lang w:bidi="ar-TN"/>
        </w:rPr>
        <w:t>إطارات (9) في دورة تكوينية حول "الإعلامية"</w:t>
      </w:r>
      <w:r w:rsidRPr="00F80486">
        <w:rPr>
          <w:rFonts w:cs="Arabic Transparent"/>
          <w:sz w:val="26"/>
          <w:szCs w:val="26"/>
          <w:lang w:bidi="ar-TN"/>
        </w:rPr>
        <w:t>(Informatique : Excel, Access)</w:t>
      </w:r>
      <w:r w:rsidRPr="00F80486">
        <w:rPr>
          <w:rFonts w:cs="Arabic Transparent" w:hint="cs"/>
          <w:sz w:val="26"/>
          <w:szCs w:val="26"/>
          <w:rtl/>
          <w:lang w:bidi="ar-TN"/>
        </w:rPr>
        <w:t xml:space="preserve"> خلال الفترة الممتدة من 07/04/2014 إلى 18/04/2014 بتكلفة قدرت بـ2124.640د.</w:t>
      </w:r>
    </w:p>
    <w:p w:rsidR="00F80486" w:rsidRPr="00F80486" w:rsidRDefault="00F80486" w:rsidP="00F80486">
      <w:pPr>
        <w:pStyle w:val="Paragraphedeliste"/>
        <w:numPr>
          <w:ilvl w:val="0"/>
          <w:numId w:val="45"/>
        </w:numPr>
        <w:tabs>
          <w:tab w:val="right" w:pos="425"/>
        </w:tabs>
        <w:bidi/>
        <w:spacing w:after="0" w:line="360" w:lineRule="auto"/>
        <w:ind w:left="0" w:firstLine="425"/>
        <w:jc w:val="both"/>
        <w:rPr>
          <w:rFonts w:ascii="Arial" w:hAnsi="Arial" w:cs="Arial"/>
          <w:sz w:val="26"/>
          <w:szCs w:val="26"/>
          <w:lang w:bidi="ar-TN"/>
        </w:rPr>
      </w:pPr>
      <w:r w:rsidRPr="00F80486">
        <w:rPr>
          <w:rFonts w:cs="Arabic Transparent" w:hint="cs"/>
          <w:sz w:val="26"/>
          <w:szCs w:val="26"/>
          <w:rtl/>
          <w:lang w:bidi="ar-TN"/>
        </w:rPr>
        <w:t>خمس</w:t>
      </w:r>
      <w:r w:rsidR="001A7EC4">
        <w:rPr>
          <w:rFonts w:cs="Arabic Transparent"/>
          <w:sz w:val="26"/>
          <w:szCs w:val="26"/>
          <w:lang w:bidi="ar-TN"/>
        </w:rPr>
        <w:t xml:space="preserve"> </w:t>
      </w:r>
      <w:r w:rsidRPr="00F80486">
        <w:rPr>
          <w:rFonts w:cs="Arabic Transparent" w:hint="cs"/>
          <w:sz w:val="26"/>
          <w:szCs w:val="26"/>
          <w:rtl/>
          <w:lang w:bidi="ar-TN"/>
        </w:rPr>
        <w:t>إطارات (5) في دورة تكوينية حول "قانون المالية 2014 "</w:t>
      </w:r>
      <w:r w:rsidRPr="00F80486">
        <w:rPr>
          <w:rFonts w:cs="Arabic Transparent"/>
          <w:sz w:val="26"/>
          <w:szCs w:val="26"/>
          <w:lang w:bidi="ar-TN"/>
        </w:rPr>
        <w:t>(Lois des Finances 2014)</w:t>
      </w:r>
      <w:r w:rsidRPr="00F80486">
        <w:rPr>
          <w:rFonts w:cs="Arabic Transparent" w:hint="cs"/>
          <w:sz w:val="26"/>
          <w:szCs w:val="26"/>
          <w:rtl/>
          <w:lang w:bidi="ar-TN"/>
        </w:rPr>
        <w:t xml:space="preserve"> خلال الفترة الممتدةمن21/04/2014 إلى 22/04/2014 بتكلفة قدرت بـ528.000د.</w:t>
      </w:r>
    </w:p>
    <w:p w:rsidR="00F80486" w:rsidRPr="00F80486" w:rsidRDefault="00F80486" w:rsidP="00F80486">
      <w:pPr>
        <w:pStyle w:val="Paragraphedeliste"/>
        <w:numPr>
          <w:ilvl w:val="0"/>
          <w:numId w:val="44"/>
        </w:numPr>
        <w:bidi/>
        <w:spacing w:after="0" w:line="360" w:lineRule="auto"/>
        <w:ind w:left="0" w:firstLine="425"/>
        <w:jc w:val="both"/>
        <w:rPr>
          <w:rFonts w:cs="Arabic Transparent"/>
          <w:sz w:val="26"/>
          <w:szCs w:val="26"/>
          <w:lang w:bidi="ar-TN"/>
        </w:rPr>
      </w:pPr>
      <w:r w:rsidRPr="00F80486">
        <w:rPr>
          <w:rFonts w:cs="Arabic Transparent" w:hint="cs"/>
          <w:sz w:val="26"/>
          <w:szCs w:val="26"/>
          <w:rtl/>
          <w:lang w:bidi="ar-TN"/>
        </w:rPr>
        <w:t xml:space="preserve">إطارين (2) في دورة تكوينية حول "المنظومة التشريعية الجديدة للصفقات العمومية" </w:t>
      </w:r>
      <w:r w:rsidRPr="00F80486">
        <w:rPr>
          <w:rFonts w:cs="Arabic Transparent"/>
          <w:sz w:val="26"/>
          <w:szCs w:val="26"/>
          <w:lang w:bidi="ar-TN"/>
        </w:rPr>
        <w:t>(Maitriser le nouveau système de passation des marchés et des achats publics et anticiper les difficultés d’application)</w:t>
      </w:r>
      <w:r w:rsidRPr="00F80486">
        <w:rPr>
          <w:rFonts w:cs="Arabic Transparent" w:hint="cs"/>
          <w:sz w:val="26"/>
          <w:szCs w:val="26"/>
          <w:rtl/>
          <w:lang w:bidi="ar-TN"/>
        </w:rPr>
        <w:t xml:space="preserve"> خلال الفترة الممتدة من 22/05/2014 إلى 24/05/2014 بتكلفة قدرت بـ</w:t>
      </w:r>
      <w:r w:rsidRPr="00F80486">
        <w:rPr>
          <w:rFonts w:cs="Arabic Transparent"/>
          <w:sz w:val="26"/>
          <w:szCs w:val="26"/>
          <w:lang w:bidi="ar-TN"/>
        </w:rPr>
        <w:t>2 560.000</w:t>
      </w:r>
      <w:r w:rsidRPr="00F80486">
        <w:rPr>
          <w:rFonts w:cs="Arabic Transparent" w:hint="cs"/>
          <w:sz w:val="26"/>
          <w:szCs w:val="26"/>
          <w:rtl/>
          <w:lang w:bidi="ar-TN"/>
        </w:rPr>
        <w:t>د.</w:t>
      </w:r>
    </w:p>
    <w:p w:rsidR="00F80486" w:rsidRPr="00F80486" w:rsidRDefault="00F80486" w:rsidP="00F80486">
      <w:pPr>
        <w:pStyle w:val="Paragraphedeliste"/>
        <w:numPr>
          <w:ilvl w:val="0"/>
          <w:numId w:val="44"/>
        </w:numPr>
        <w:tabs>
          <w:tab w:val="right" w:pos="282"/>
        </w:tabs>
        <w:bidi/>
        <w:spacing w:after="0" w:line="360" w:lineRule="auto"/>
        <w:ind w:left="282" w:firstLine="143"/>
        <w:jc w:val="both"/>
        <w:rPr>
          <w:sz w:val="26"/>
          <w:szCs w:val="26"/>
          <w:lang w:bidi="ar-TN"/>
        </w:rPr>
      </w:pPr>
      <w:r w:rsidRPr="00F80486">
        <w:rPr>
          <w:rFonts w:cs="Arabic Transparent" w:hint="cs"/>
          <w:sz w:val="26"/>
          <w:szCs w:val="26"/>
          <w:rtl/>
          <w:lang w:bidi="ar-TN"/>
        </w:rPr>
        <w:t xml:space="preserve">خمس إطارات (5) في دورة تكوينية حول "متطلبات وتقنيات إعداد دليل الإجراءات للصفقات ذات الإجراءات المبسطة" </w:t>
      </w:r>
      <w:r w:rsidRPr="00F80486">
        <w:rPr>
          <w:rFonts w:cs="Arabic Transparent"/>
          <w:sz w:val="26"/>
          <w:szCs w:val="26"/>
          <w:lang w:bidi="ar-TN"/>
        </w:rPr>
        <w:t>(Modalités et techniques de la préparation du manuel et procédures simples)</w:t>
      </w:r>
      <w:r w:rsidRPr="00F80486">
        <w:rPr>
          <w:rFonts w:cs="Arabic Transparent" w:hint="cs"/>
          <w:sz w:val="26"/>
          <w:szCs w:val="26"/>
          <w:rtl/>
          <w:lang w:bidi="ar-TN"/>
        </w:rPr>
        <w:t xml:space="preserve"> خلال الفترة الممتدة من 02/09/2014 إلى 04/09/2014 بتكلفة قدرت بـ</w:t>
      </w:r>
      <w:r w:rsidRPr="00F80486">
        <w:rPr>
          <w:rFonts w:cs="Arabic Transparent"/>
          <w:sz w:val="26"/>
          <w:szCs w:val="26"/>
          <w:lang w:bidi="ar-TN"/>
        </w:rPr>
        <w:t>3 460.000</w:t>
      </w:r>
      <w:r w:rsidRPr="00F80486">
        <w:rPr>
          <w:rFonts w:cs="Arabic Transparent" w:hint="cs"/>
          <w:sz w:val="26"/>
          <w:szCs w:val="26"/>
          <w:rtl/>
          <w:lang w:bidi="ar-TN"/>
        </w:rPr>
        <w:t>د.</w:t>
      </w:r>
    </w:p>
    <w:p w:rsidR="00F80486" w:rsidRPr="00C217A8" w:rsidRDefault="00F80486" w:rsidP="00F80486">
      <w:pPr>
        <w:pStyle w:val="Paragraphedeliste"/>
        <w:tabs>
          <w:tab w:val="right" w:pos="282"/>
        </w:tabs>
        <w:bidi/>
        <w:spacing w:after="0" w:line="360" w:lineRule="auto"/>
        <w:ind w:left="425"/>
        <w:jc w:val="both"/>
        <w:rPr>
          <w:lang w:bidi="ar-TN"/>
        </w:rPr>
      </w:pPr>
    </w:p>
    <w:p w:rsidR="00695234" w:rsidRPr="00F411FE" w:rsidRDefault="00F411FE" w:rsidP="00F411FE">
      <w:pPr>
        <w:bidi/>
        <w:jc w:val="both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5</w:t>
      </w:r>
      <w:r w:rsidRPr="00F411FE">
        <w:rPr>
          <w:rFonts w:hint="cs"/>
          <w:b/>
          <w:bCs/>
          <w:sz w:val="32"/>
          <w:szCs w:val="32"/>
          <w:rtl/>
          <w:lang w:bidi="ar-TN"/>
        </w:rPr>
        <w:t xml:space="preserve">- </w:t>
      </w:r>
      <w:r w:rsidR="009544DD" w:rsidRPr="00F411FE">
        <w:rPr>
          <w:rFonts w:hint="cs"/>
          <w:b/>
          <w:bCs/>
          <w:sz w:val="32"/>
          <w:szCs w:val="32"/>
          <w:rtl/>
          <w:lang w:bidi="ar-TN"/>
        </w:rPr>
        <w:t>أ</w:t>
      </w:r>
      <w:r w:rsidR="00B7290F" w:rsidRPr="00F411FE">
        <w:rPr>
          <w:rFonts w:hint="cs"/>
          <w:b/>
          <w:bCs/>
          <w:sz w:val="32"/>
          <w:szCs w:val="32"/>
          <w:rtl/>
          <w:lang w:bidi="ar-TN"/>
        </w:rPr>
        <w:t xml:space="preserve">عباء </w:t>
      </w:r>
      <w:r w:rsidR="00E103E4" w:rsidRPr="00F411FE">
        <w:rPr>
          <w:rFonts w:hint="cs"/>
          <w:b/>
          <w:bCs/>
          <w:sz w:val="32"/>
          <w:szCs w:val="32"/>
          <w:rtl/>
          <w:lang w:bidi="ar-TN"/>
        </w:rPr>
        <w:t>الأعوان</w:t>
      </w:r>
      <w:r w:rsidR="00B7290F" w:rsidRPr="00F411FE">
        <w:rPr>
          <w:rFonts w:hint="cs"/>
          <w:b/>
          <w:bCs/>
          <w:sz w:val="32"/>
          <w:szCs w:val="32"/>
          <w:rtl/>
          <w:lang w:bidi="ar-TN"/>
        </w:rPr>
        <w:t>:</w:t>
      </w:r>
      <w:r w:rsidR="00B7290F" w:rsidRPr="00F411FE">
        <w:rPr>
          <w:b/>
          <w:bCs/>
          <w:sz w:val="32"/>
          <w:szCs w:val="32"/>
          <w:lang w:bidi="ar-TN"/>
        </w:rPr>
        <w:t xml:space="preserve">                </w:t>
      </w:r>
    </w:p>
    <w:p w:rsidR="00A07A8C" w:rsidRDefault="00A07A8C" w:rsidP="00633D9A">
      <w:pPr>
        <w:tabs>
          <w:tab w:val="left" w:pos="5669"/>
        </w:tabs>
        <w:bidi/>
        <w:spacing w:after="0" w:line="360" w:lineRule="auto"/>
        <w:ind w:left="-1"/>
        <w:jc w:val="both"/>
        <w:rPr>
          <w:sz w:val="28"/>
          <w:szCs w:val="28"/>
          <w:rtl/>
          <w:lang w:bidi="ar-TN"/>
        </w:rPr>
      </w:pPr>
      <w:r w:rsidRPr="0018226D">
        <w:rPr>
          <w:sz w:val="28"/>
          <w:szCs w:val="28"/>
          <w:rtl/>
          <w:lang w:bidi="ar-TN"/>
        </w:rPr>
        <w:t>بلغـت قيمة أعباء الأعوان</w:t>
      </w:r>
      <w:r w:rsidR="00633D9A" w:rsidRPr="00633D9A">
        <w:rPr>
          <w:sz w:val="28"/>
          <w:szCs w:val="28"/>
          <w:rtl/>
          <w:lang w:bidi="ar-TN"/>
        </w:rPr>
        <w:t xml:space="preserve"> </w:t>
      </w:r>
      <w:r w:rsidR="00633D9A" w:rsidRPr="0018226D">
        <w:rPr>
          <w:sz w:val="28"/>
          <w:szCs w:val="28"/>
          <w:rtl/>
          <w:lang w:bidi="ar-TN"/>
        </w:rPr>
        <w:t xml:space="preserve">سنة </w:t>
      </w:r>
      <w:r w:rsidR="00633D9A">
        <w:rPr>
          <w:rFonts w:hint="cs"/>
          <w:sz w:val="28"/>
          <w:szCs w:val="28"/>
          <w:rtl/>
          <w:lang w:bidi="ar-TN"/>
        </w:rPr>
        <w:t>2014</w:t>
      </w:r>
      <w:r w:rsidRPr="0018226D">
        <w:rPr>
          <w:sz w:val="28"/>
          <w:szCs w:val="28"/>
          <w:rtl/>
          <w:lang w:bidi="ar-TN"/>
        </w:rPr>
        <w:t xml:space="preserve"> ما قدره </w:t>
      </w:r>
      <w:r w:rsidRPr="0018226D">
        <w:rPr>
          <w:rFonts w:hint="cs"/>
          <w:sz w:val="28"/>
          <w:szCs w:val="28"/>
          <w:lang w:bidi="ar-TN"/>
        </w:rPr>
        <w:t xml:space="preserve"> </w:t>
      </w:r>
      <w:r w:rsidR="0030574E" w:rsidRPr="0018226D">
        <w:rPr>
          <w:sz w:val="28"/>
          <w:szCs w:val="28"/>
          <w:lang w:bidi="ar-TN"/>
        </w:rPr>
        <w:t xml:space="preserve"> </w:t>
      </w:r>
      <w:r w:rsidR="00633D9A">
        <w:rPr>
          <w:sz w:val="28"/>
          <w:szCs w:val="28"/>
          <w:lang w:bidi="ar-TN"/>
        </w:rPr>
        <w:t>1 484</w:t>
      </w:r>
      <w:r w:rsidR="0030574E" w:rsidRPr="0018226D">
        <w:rPr>
          <w:sz w:val="28"/>
          <w:szCs w:val="28"/>
          <w:lang w:bidi="ar-TN"/>
        </w:rPr>
        <w:t xml:space="preserve"> </w:t>
      </w:r>
      <w:r w:rsidRPr="0018226D">
        <w:rPr>
          <w:sz w:val="28"/>
          <w:szCs w:val="28"/>
          <w:rtl/>
          <w:lang w:bidi="ar-TN"/>
        </w:rPr>
        <w:t xml:space="preserve">دينار </w:t>
      </w:r>
      <w:r w:rsidR="00367993" w:rsidRPr="0018226D">
        <w:rPr>
          <w:rFonts w:hint="cs"/>
          <w:sz w:val="28"/>
          <w:szCs w:val="28"/>
          <w:rtl/>
          <w:lang w:bidi="ar-TN"/>
        </w:rPr>
        <w:t xml:space="preserve">مقابل </w:t>
      </w:r>
      <w:r w:rsidR="00633D9A">
        <w:rPr>
          <w:sz w:val="28"/>
          <w:szCs w:val="28"/>
          <w:lang w:bidi="ar-TN"/>
        </w:rPr>
        <w:t>1 256</w:t>
      </w:r>
      <w:r w:rsidR="0030574E" w:rsidRPr="0018226D">
        <w:rPr>
          <w:sz w:val="28"/>
          <w:szCs w:val="28"/>
          <w:lang w:bidi="ar-TN"/>
        </w:rPr>
        <w:t xml:space="preserve"> </w:t>
      </w:r>
      <w:r w:rsidR="00367993" w:rsidRPr="0018226D">
        <w:rPr>
          <w:rFonts w:hint="cs"/>
          <w:sz w:val="28"/>
          <w:szCs w:val="28"/>
          <w:rtl/>
          <w:lang w:bidi="ar-TN"/>
        </w:rPr>
        <w:t xml:space="preserve"> </w:t>
      </w:r>
      <w:r w:rsidRPr="0018226D">
        <w:rPr>
          <w:sz w:val="28"/>
          <w:szCs w:val="28"/>
          <w:rtl/>
          <w:lang w:bidi="ar-TN"/>
        </w:rPr>
        <w:t xml:space="preserve">دينار سنة </w:t>
      </w:r>
      <w:r w:rsidR="00633D9A">
        <w:rPr>
          <w:rFonts w:hint="cs"/>
          <w:sz w:val="28"/>
          <w:szCs w:val="28"/>
          <w:rtl/>
          <w:lang w:bidi="ar-TN"/>
        </w:rPr>
        <w:t>2013</w:t>
      </w:r>
      <w:r w:rsidRPr="0018226D">
        <w:rPr>
          <w:sz w:val="28"/>
          <w:szCs w:val="28"/>
          <w:rtl/>
          <w:lang w:bidi="ar-TN"/>
        </w:rPr>
        <w:t xml:space="preserve"> مفصلة كالآتي:</w:t>
      </w:r>
    </w:p>
    <w:p w:rsidR="00B7290F" w:rsidRPr="00695234" w:rsidRDefault="00107343" w:rsidP="00F80486">
      <w:pPr>
        <w:bidi/>
        <w:jc w:val="right"/>
        <w:rPr>
          <w:sz w:val="28"/>
          <w:szCs w:val="28"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                                                  </w:t>
      </w:r>
      <w:r w:rsidR="008B4E16" w:rsidRPr="00F92099">
        <w:rPr>
          <w:rFonts w:hint="cs"/>
          <w:b/>
          <w:bCs/>
          <w:sz w:val="24"/>
          <w:szCs w:val="24"/>
          <w:rtl/>
          <w:lang w:bidi="ar-TN"/>
        </w:rPr>
        <w:t>الوحدة</w:t>
      </w:r>
      <w:r w:rsidR="008B4E16" w:rsidRPr="00F92099">
        <w:rPr>
          <w:rFonts w:hint="cs"/>
          <w:sz w:val="24"/>
          <w:szCs w:val="24"/>
          <w:rtl/>
          <w:lang w:bidi="ar-TN"/>
        </w:rPr>
        <w:t xml:space="preserve">: </w:t>
      </w:r>
      <w:r w:rsidR="00E103E4">
        <w:rPr>
          <w:rFonts w:hint="cs"/>
          <w:sz w:val="24"/>
          <w:szCs w:val="24"/>
          <w:rtl/>
          <w:lang w:bidi="ar-TN"/>
        </w:rPr>
        <w:t>ألف</w:t>
      </w:r>
      <w:r w:rsidR="00C37AC7">
        <w:rPr>
          <w:rFonts w:hint="cs"/>
          <w:sz w:val="24"/>
          <w:szCs w:val="24"/>
          <w:rtl/>
          <w:lang w:bidi="ar-TN"/>
        </w:rPr>
        <w:t xml:space="preserve"> دينار</w:t>
      </w:r>
    </w:p>
    <w:tbl>
      <w:tblPr>
        <w:tblStyle w:val="Listeclaire-Accent5"/>
        <w:bidiVisual/>
        <w:tblW w:w="10314" w:type="dxa"/>
        <w:tblLook w:val="04A0"/>
      </w:tblPr>
      <w:tblGrid>
        <w:gridCol w:w="3226"/>
        <w:gridCol w:w="1805"/>
        <w:gridCol w:w="2731"/>
        <w:gridCol w:w="2552"/>
      </w:tblGrid>
      <w:tr w:rsidR="00FA12F8" w:rsidRPr="003C680E" w:rsidTr="00F80486">
        <w:trPr>
          <w:cnfStyle w:val="100000000000"/>
        </w:trPr>
        <w:tc>
          <w:tcPr>
            <w:cnfStyle w:val="001000000000"/>
            <w:tcW w:w="3226" w:type="dxa"/>
          </w:tcPr>
          <w:p w:rsidR="00FA12F8" w:rsidRPr="003C680E" w:rsidRDefault="00FA12F8" w:rsidP="00B7290F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البيانات</w:t>
            </w:r>
          </w:p>
        </w:tc>
        <w:tc>
          <w:tcPr>
            <w:tcW w:w="1805" w:type="dxa"/>
          </w:tcPr>
          <w:p w:rsidR="00FA12F8" w:rsidRPr="003C680E" w:rsidRDefault="00FA12F8" w:rsidP="00F842E0">
            <w:pPr>
              <w:bidi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2013</w:t>
            </w:r>
          </w:p>
        </w:tc>
        <w:tc>
          <w:tcPr>
            <w:tcW w:w="2731" w:type="dxa"/>
          </w:tcPr>
          <w:p w:rsidR="00FA12F8" w:rsidRPr="003C680E" w:rsidRDefault="00FA12F8" w:rsidP="00FA12F8">
            <w:pPr>
              <w:bidi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201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2552" w:type="dxa"/>
          </w:tcPr>
          <w:p w:rsidR="00FA12F8" w:rsidRPr="003C680E" w:rsidRDefault="00FA12F8" w:rsidP="00B7290F">
            <w:pPr>
              <w:bidi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3C680E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التغيير</w:t>
            </w:r>
          </w:p>
        </w:tc>
      </w:tr>
      <w:tr w:rsidR="00FA12F8" w:rsidRPr="003C680E" w:rsidTr="00F80486">
        <w:trPr>
          <w:cnfStyle w:val="000000100000"/>
          <w:trHeight w:val="644"/>
        </w:trPr>
        <w:tc>
          <w:tcPr>
            <w:cnfStyle w:val="001000000000"/>
            <w:tcW w:w="3226" w:type="dxa"/>
            <w:vAlign w:val="center"/>
          </w:tcPr>
          <w:p w:rsidR="00FA12F8" w:rsidRPr="0018226D" w:rsidRDefault="00FA12F8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أجور أعوان الشركة</w:t>
            </w:r>
          </w:p>
        </w:tc>
        <w:tc>
          <w:tcPr>
            <w:tcW w:w="1805" w:type="dxa"/>
            <w:vAlign w:val="center"/>
          </w:tcPr>
          <w:p w:rsidR="00FA12F8" w:rsidRPr="003C680E" w:rsidRDefault="00FA12F8" w:rsidP="00F842E0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383</w:t>
            </w:r>
          </w:p>
        </w:tc>
        <w:tc>
          <w:tcPr>
            <w:tcW w:w="2731" w:type="dxa"/>
            <w:vAlign w:val="center"/>
          </w:tcPr>
          <w:p w:rsidR="00FA12F8" w:rsidRPr="003C680E" w:rsidRDefault="00FA12F8" w:rsidP="0018226D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555</w:t>
            </w:r>
          </w:p>
        </w:tc>
        <w:tc>
          <w:tcPr>
            <w:tcW w:w="2552" w:type="dxa"/>
            <w:vAlign w:val="center"/>
          </w:tcPr>
          <w:p w:rsidR="00FA12F8" w:rsidRPr="003C680E" w:rsidRDefault="00FA12F8" w:rsidP="0018226D">
            <w:pPr>
              <w:bidi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45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9223DC">
              <w:rPr>
                <w:sz w:val="28"/>
                <w:szCs w:val="28"/>
                <w:lang w:bidi="ar-TN"/>
              </w:rPr>
              <w:t>%</w:t>
            </w:r>
          </w:p>
        </w:tc>
      </w:tr>
      <w:tr w:rsidR="00FA12F8" w:rsidRPr="003C680E" w:rsidTr="00F80486">
        <w:trPr>
          <w:trHeight w:val="644"/>
        </w:trPr>
        <w:tc>
          <w:tcPr>
            <w:cnfStyle w:val="001000000000"/>
            <w:tcW w:w="3226" w:type="dxa"/>
            <w:vAlign w:val="center"/>
          </w:tcPr>
          <w:p w:rsidR="00FA12F8" w:rsidRPr="0018226D" w:rsidRDefault="00FA12F8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خدمات اجتماعية</w:t>
            </w:r>
          </w:p>
        </w:tc>
        <w:tc>
          <w:tcPr>
            <w:tcW w:w="1805" w:type="dxa"/>
            <w:vAlign w:val="center"/>
          </w:tcPr>
          <w:p w:rsidR="00FA12F8" w:rsidRPr="003C680E" w:rsidRDefault="00FA12F8" w:rsidP="00F842E0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46</w:t>
            </w:r>
          </w:p>
        </w:tc>
        <w:tc>
          <w:tcPr>
            <w:tcW w:w="2731" w:type="dxa"/>
            <w:vAlign w:val="center"/>
          </w:tcPr>
          <w:p w:rsidR="00FA12F8" w:rsidRPr="003C680E" w:rsidRDefault="00FA12F8" w:rsidP="0018226D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54</w:t>
            </w:r>
          </w:p>
        </w:tc>
        <w:tc>
          <w:tcPr>
            <w:tcW w:w="2552" w:type="dxa"/>
            <w:vAlign w:val="center"/>
          </w:tcPr>
          <w:p w:rsidR="00FA12F8" w:rsidRPr="003C680E" w:rsidRDefault="009223DC" w:rsidP="0018226D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</w:t>
            </w:r>
            <w:r w:rsidR="00FA12F8">
              <w:rPr>
                <w:sz w:val="28"/>
                <w:szCs w:val="28"/>
                <w:lang w:bidi="ar-TN"/>
              </w:rPr>
              <w:t>17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FA12F8" w:rsidRPr="003C680E" w:rsidTr="00F80486">
        <w:trPr>
          <w:cnfStyle w:val="000000100000"/>
          <w:trHeight w:val="644"/>
        </w:trPr>
        <w:tc>
          <w:tcPr>
            <w:cnfStyle w:val="001000000000"/>
            <w:tcW w:w="3226" w:type="dxa"/>
            <w:vAlign w:val="center"/>
          </w:tcPr>
          <w:p w:rsidR="00FA12F8" w:rsidRPr="0018226D" w:rsidRDefault="00FA12F8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المساهمات الاجتماعية للمؤجر</w:t>
            </w:r>
          </w:p>
        </w:tc>
        <w:tc>
          <w:tcPr>
            <w:tcW w:w="1805" w:type="dxa"/>
            <w:vAlign w:val="center"/>
          </w:tcPr>
          <w:p w:rsidR="00FA12F8" w:rsidRPr="003C680E" w:rsidRDefault="00FA12F8" w:rsidP="00F842E0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65</w:t>
            </w:r>
          </w:p>
        </w:tc>
        <w:tc>
          <w:tcPr>
            <w:tcW w:w="2731" w:type="dxa"/>
            <w:vAlign w:val="center"/>
          </w:tcPr>
          <w:p w:rsidR="00FA12F8" w:rsidRPr="003C680E" w:rsidRDefault="00FA12F8" w:rsidP="0018226D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93</w:t>
            </w:r>
          </w:p>
        </w:tc>
        <w:tc>
          <w:tcPr>
            <w:tcW w:w="2552" w:type="dxa"/>
            <w:vAlign w:val="center"/>
          </w:tcPr>
          <w:p w:rsidR="00FA12F8" w:rsidRPr="003C680E" w:rsidRDefault="009223DC" w:rsidP="0018226D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FA12F8">
              <w:rPr>
                <w:sz w:val="28"/>
                <w:szCs w:val="28"/>
                <w:lang w:bidi="ar-TN"/>
              </w:rPr>
              <w:t>49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sz w:val="28"/>
                <w:szCs w:val="28"/>
                <w:lang w:bidi="ar-TN"/>
              </w:rPr>
              <w:t>%</w:t>
            </w:r>
          </w:p>
        </w:tc>
      </w:tr>
      <w:tr w:rsidR="00FA12F8" w:rsidRPr="003C680E" w:rsidTr="00F80486">
        <w:trPr>
          <w:trHeight w:val="644"/>
        </w:trPr>
        <w:tc>
          <w:tcPr>
            <w:cnfStyle w:val="001000000000"/>
            <w:tcW w:w="3226" w:type="dxa"/>
            <w:vAlign w:val="center"/>
          </w:tcPr>
          <w:p w:rsidR="00FA12F8" w:rsidRPr="0018226D" w:rsidRDefault="00FA12F8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أجور الأعوان الملحقين</w:t>
            </w:r>
          </w:p>
        </w:tc>
        <w:tc>
          <w:tcPr>
            <w:tcW w:w="1805" w:type="dxa"/>
            <w:vAlign w:val="center"/>
          </w:tcPr>
          <w:p w:rsidR="00FA12F8" w:rsidRPr="003C680E" w:rsidRDefault="00FA12F8" w:rsidP="00F842E0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762</w:t>
            </w:r>
          </w:p>
        </w:tc>
        <w:tc>
          <w:tcPr>
            <w:tcW w:w="2731" w:type="dxa"/>
            <w:vAlign w:val="center"/>
          </w:tcPr>
          <w:p w:rsidR="00FA12F8" w:rsidRPr="003C680E" w:rsidRDefault="00FA12F8" w:rsidP="0018226D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782</w:t>
            </w:r>
          </w:p>
        </w:tc>
        <w:tc>
          <w:tcPr>
            <w:tcW w:w="2552" w:type="dxa"/>
            <w:vAlign w:val="center"/>
          </w:tcPr>
          <w:p w:rsidR="00FA12F8" w:rsidRPr="003C680E" w:rsidRDefault="00FA12F8" w:rsidP="0018226D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3</w:t>
            </w:r>
            <w:r w:rsidR="009223D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9223DC">
              <w:rPr>
                <w:sz w:val="28"/>
                <w:szCs w:val="28"/>
                <w:lang w:bidi="ar-TN"/>
              </w:rPr>
              <w:t>%</w:t>
            </w:r>
          </w:p>
        </w:tc>
      </w:tr>
      <w:tr w:rsidR="00FA12F8" w:rsidRPr="003C680E" w:rsidTr="00F80486">
        <w:trPr>
          <w:cnfStyle w:val="000000100000"/>
          <w:trHeight w:val="644"/>
        </w:trPr>
        <w:tc>
          <w:tcPr>
            <w:cnfStyle w:val="001000000000"/>
            <w:tcW w:w="3226" w:type="dxa"/>
            <w:shd w:val="clear" w:color="auto" w:fill="EAF1DD" w:themeFill="accent3" w:themeFillTint="33"/>
            <w:vAlign w:val="center"/>
          </w:tcPr>
          <w:p w:rsidR="00FA12F8" w:rsidRPr="0018226D" w:rsidRDefault="00FA12F8" w:rsidP="0018226D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</w:p>
        </w:tc>
        <w:tc>
          <w:tcPr>
            <w:tcW w:w="1805" w:type="dxa"/>
            <w:shd w:val="clear" w:color="auto" w:fill="EAF1DD" w:themeFill="accent3" w:themeFillTint="33"/>
            <w:vAlign w:val="center"/>
          </w:tcPr>
          <w:p w:rsidR="00FA12F8" w:rsidRPr="0018226D" w:rsidRDefault="00FA12F8" w:rsidP="00F842E0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8226D">
              <w:rPr>
                <w:b/>
                <w:bCs/>
                <w:sz w:val="28"/>
                <w:szCs w:val="28"/>
                <w:lang w:bidi="ar-TN"/>
              </w:rPr>
              <w:t>1 256</w:t>
            </w:r>
          </w:p>
        </w:tc>
        <w:tc>
          <w:tcPr>
            <w:tcW w:w="2731" w:type="dxa"/>
            <w:shd w:val="clear" w:color="auto" w:fill="EAF1DD" w:themeFill="accent3" w:themeFillTint="33"/>
            <w:vAlign w:val="center"/>
          </w:tcPr>
          <w:p w:rsidR="00FA12F8" w:rsidRPr="0018226D" w:rsidRDefault="00FA12F8" w:rsidP="0018226D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1 484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A12F8" w:rsidRPr="0018226D" w:rsidRDefault="00FA12F8" w:rsidP="0018226D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18</w:t>
            </w:r>
            <w:r w:rsidR="009223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9223DC">
              <w:rPr>
                <w:sz w:val="28"/>
                <w:szCs w:val="28"/>
                <w:lang w:bidi="ar-TN"/>
              </w:rPr>
              <w:t>%</w:t>
            </w:r>
          </w:p>
        </w:tc>
      </w:tr>
    </w:tbl>
    <w:p w:rsidR="000867F4" w:rsidRDefault="000867F4" w:rsidP="006927A3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50569C" w:rsidRDefault="0050569C" w:rsidP="000867F4">
      <w:pPr>
        <w:bidi/>
        <w:jc w:val="center"/>
        <w:rPr>
          <w:b/>
          <w:bCs/>
          <w:sz w:val="40"/>
          <w:szCs w:val="40"/>
          <w:rtl/>
          <w:lang w:bidi="ar-TN"/>
        </w:rPr>
      </w:pPr>
      <w:r w:rsidRPr="0050569C">
        <w:rPr>
          <w:rFonts w:hint="cs"/>
          <w:b/>
          <w:bCs/>
          <w:sz w:val="40"/>
          <w:szCs w:val="40"/>
          <w:rtl/>
          <w:lang w:bidi="ar-TN"/>
        </w:rPr>
        <w:t>ال</w:t>
      </w:r>
      <w:r>
        <w:rPr>
          <w:rFonts w:hint="cs"/>
          <w:b/>
          <w:bCs/>
          <w:sz w:val="40"/>
          <w:szCs w:val="40"/>
          <w:rtl/>
          <w:lang w:bidi="ar-TN"/>
        </w:rPr>
        <w:t>ا</w:t>
      </w:r>
      <w:r w:rsidRPr="0050569C">
        <w:rPr>
          <w:rFonts w:hint="cs"/>
          <w:b/>
          <w:bCs/>
          <w:sz w:val="40"/>
          <w:szCs w:val="40"/>
          <w:rtl/>
          <w:lang w:bidi="ar-TN"/>
        </w:rPr>
        <w:t>تصال والجوانب الاجتماعية</w:t>
      </w:r>
    </w:p>
    <w:p w:rsidR="000867F4" w:rsidRDefault="000867F4" w:rsidP="000867F4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F966AD" w:rsidRDefault="0050569C" w:rsidP="0097145C">
      <w:pPr>
        <w:bidi/>
        <w:spacing w:line="360" w:lineRule="auto"/>
        <w:jc w:val="both"/>
        <w:rPr>
          <w:sz w:val="28"/>
          <w:szCs w:val="28"/>
          <w:lang w:bidi="ar-TN"/>
        </w:rPr>
      </w:pPr>
      <w:r w:rsidRPr="00305C1B">
        <w:rPr>
          <w:rFonts w:hint="cs"/>
          <w:sz w:val="28"/>
          <w:szCs w:val="28"/>
          <w:rtl/>
          <w:lang w:bidi="ar-TN"/>
        </w:rPr>
        <w:t xml:space="preserve">تم سنة 2014 بعث خلية تعنى بالاتصال والجوانب الاجتماعية في إطار تطبيق مقتضيات الملحق لاتفاقية التمويل المبرمة مع البنك الأوروبي </w:t>
      </w:r>
      <w:r w:rsidR="00305C1B" w:rsidRPr="00305C1B">
        <w:rPr>
          <w:rFonts w:hint="cs"/>
          <w:sz w:val="28"/>
          <w:szCs w:val="28"/>
          <w:rtl/>
          <w:lang w:bidi="ar-TN"/>
        </w:rPr>
        <w:t>للاستثمار</w:t>
      </w:r>
      <w:r w:rsidRPr="00305C1B">
        <w:rPr>
          <w:rFonts w:hint="cs"/>
          <w:sz w:val="28"/>
          <w:szCs w:val="28"/>
          <w:rtl/>
          <w:lang w:bidi="ar-TN"/>
        </w:rPr>
        <w:t xml:space="preserve"> الم</w:t>
      </w:r>
      <w:r w:rsidR="00305C1B">
        <w:rPr>
          <w:rFonts w:hint="cs"/>
          <w:sz w:val="28"/>
          <w:szCs w:val="28"/>
          <w:rtl/>
          <w:lang w:bidi="ar-TN"/>
        </w:rPr>
        <w:t>تعلق بسحب القسط الثاني من القرض.</w:t>
      </w:r>
      <w:r w:rsidRPr="00305C1B">
        <w:rPr>
          <w:rFonts w:hint="cs"/>
          <w:sz w:val="28"/>
          <w:szCs w:val="28"/>
          <w:rtl/>
          <w:lang w:bidi="ar-TN"/>
        </w:rPr>
        <w:t xml:space="preserve"> وقد رصد</w:t>
      </w:r>
      <w:r w:rsidR="00305C1B">
        <w:rPr>
          <w:rFonts w:hint="cs"/>
          <w:sz w:val="28"/>
          <w:szCs w:val="28"/>
          <w:rtl/>
          <w:lang w:bidi="ar-TN"/>
        </w:rPr>
        <w:t>ت</w:t>
      </w:r>
      <w:r w:rsidRPr="00305C1B">
        <w:rPr>
          <w:rFonts w:hint="cs"/>
          <w:sz w:val="28"/>
          <w:szCs w:val="28"/>
          <w:rtl/>
          <w:lang w:bidi="ar-TN"/>
        </w:rPr>
        <w:t xml:space="preserve"> لها ميزانية تقدر بـ 113 ألف دينار</w:t>
      </w:r>
      <w:r w:rsidR="00305C1B">
        <w:rPr>
          <w:rFonts w:hint="cs"/>
          <w:sz w:val="28"/>
          <w:szCs w:val="28"/>
          <w:rtl/>
          <w:lang w:bidi="ar-TN"/>
        </w:rPr>
        <w:t>.</w:t>
      </w:r>
    </w:p>
    <w:p w:rsidR="00E720C7" w:rsidRDefault="00305C1B" w:rsidP="00C71386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وقد قامت </w:t>
      </w:r>
      <w:r w:rsidR="001A7EC4" w:rsidRPr="00305C1B">
        <w:rPr>
          <w:rFonts w:hint="cs"/>
          <w:sz w:val="28"/>
          <w:szCs w:val="28"/>
          <w:rtl/>
          <w:lang w:bidi="ar-TN"/>
        </w:rPr>
        <w:t xml:space="preserve">خلية </w:t>
      </w:r>
      <w:r w:rsidR="001A7EC4">
        <w:rPr>
          <w:rFonts w:hint="cs"/>
          <w:sz w:val="28"/>
          <w:szCs w:val="28"/>
          <w:rtl/>
          <w:lang w:bidi="ar-TN"/>
        </w:rPr>
        <w:t>ا</w:t>
      </w:r>
      <w:r w:rsidR="001A7EC4" w:rsidRPr="00305C1B">
        <w:rPr>
          <w:rFonts w:hint="cs"/>
          <w:sz w:val="28"/>
          <w:szCs w:val="28"/>
          <w:rtl/>
          <w:lang w:bidi="ar-TN"/>
        </w:rPr>
        <w:t xml:space="preserve">لاتصال والجوانب الاجتماعية </w:t>
      </w:r>
      <w:r>
        <w:rPr>
          <w:rFonts w:hint="cs"/>
          <w:sz w:val="28"/>
          <w:szCs w:val="28"/>
          <w:rtl/>
          <w:lang w:bidi="ar-TN"/>
        </w:rPr>
        <w:t xml:space="preserve">سنة 2014 </w:t>
      </w:r>
      <w:r w:rsidR="000867F4">
        <w:rPr>
          <w:rFonts w:hint="cs"/>
          <w:sz w:val="28"/>
          <w:szCs w:val="28"/>
          <w:rtl/>
          <w:lang w:bidi="ar-TN"/>
        </w:rPr>
        <w:t>بإعداد الوسائل الإ</w:t>
      </w:r>
      <w:r>
        <w:rPr>
          <w:rFonts w:hint="cs"/>
          <w:sz w:val="28"/>
          <w:szCs w:val="28"/>
          <w:rtl/>
          <w:lang w:bidi="ar-TN"/>
        </w:rPr>
        <w:t>شهارية الخاصة بالشركة (مطويا</w:t>
      </w:r>
      <w:r w:rsidR="002271F1">
        <w:rPr>
          <w:rFonts w:hint="cs"/>
          <w:sz w:val="28"/>
          <w:szCs w:val="28"/>
          <w:rtl/>
          <w:lang w:bidi="ar-TN"/>
        </w:rPr>
        <w:t>ت</w:t>
      </w:r>
      <w:r>
        <w:rPr>
          <w:rFonts w:hint="cs"/>
          <w:sz w:val="28"/>
          <w:szCs w:val="28"/>
          <w:rtl/>
          <w:lang w:bidi="ar-TN"/>
        </w:rPr>
        <w:t xml:space="preserve"> ولوحات تجسم تطور مراحل انجاز المشروع)</w:t>
      </w:r>
      <w:r w:rsidR="004246E1">
        <w:rPr>
          <w:rFonts w:hint="cs"/>
          <w:sz w:val="28"/>
          <w:szCs w:val="28"/>
          <w:rtl/>
          <w:lang w:bidi="ar-TN"/>
        </w:rPr>
        <w:t xml:space="preserve"> بالإضافة إلى لقاءات مباشرة مع المواطنين</w:t>
      </w:r>
      <w:r w:rsidR="00C71386">
        <w:rPr>
          <w:rFonts w:hint="cs"/>
          <w:sz w:val="28"/>
          <w:szCs w:val="28"/>
          <w:rtl/>
          <w:lang w:bidi="ar-TN"/>
        </w:rPr>
        <w:t xml:space="preserve"> ( يوم مفتوح بمنطقة الملاسين، لقاء مباشر مع مجموعة من التجار بمنطقة الملاسين) </w:t>
      </w:r>
      <w:r w:rsidR="001A7EC4">
        <w:rPr>
          <w:sz w:val="28"/>
          <w:szCs w:val="28"/>
          <w:lang w:bidi="ar-TN"/>
        </w:rPr>
        <w:t xml:space="preserve"> </w:t>
      </w:r>
      <w:r w:rsidR="001A7EC4">
        <w:rPr>
          <w:rFonts w:hint="cs"/>
          <w:sz w:val="28"/>
          <w:szCs w:val="28"/>
          <w:rtl/>
          <w:lang w:bidi="ar-TN"/>
        </w:rPr>
        <w:t>وذلك بهدف التعريف بالمشروع</w:t>
      </w:r>
      <w:r w:rsidR="00C71386">
        <w:rPr>
          <w:sz w:val="28"/>
          <w:szCs w:val="28"/>
          <w:lang w:bidi="ar-TN"/>
        </w:rPr>
        <w:t> </w:t>
      </w:r>
      <w:r w:rsidR="00C71386">
        <w:rPr>
          <w:rFonts w:hint="cs"/>
          <w:sz w:val="28"/>
          <w:szCs w:val="28"/>
          <w:rtl/>
          <w:lang w:bidi="ar-TN"/>
        </w:rPr>
        <w:t>وتوعية وتحسيس وإقناع المستفيدين به</w:t>
      </w:r>
      <w:r w:rsidR="001A7EC4">
        <w:rPr>
          <w:rFonts w:hint="cs"/>
          <w:sz w:val="28"/>
          <w:szCs w:val="28"/>
          <w:rtl/>
          <w:lang w:bidi="ar-TN"/>
        </w:rPr>
        <w:t xml:space="preserve">. </w:t>
      </w:r>
    </w:p>
    <w:p w:rsidR="00E720C7" w:rsidRDefault="001A7EC4" w:rsidP="00E720C7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وقد شرعت هذه الخلية في إحداث موقع واب لشركة تونس للشبكة الحديدية السريعة</w:t>
      </w:r>
      <w:r w:rsidR="00213EBE">
        <w:rPr>
          <w:rFonts w:hint="cs"/>
          <w:sz w:val="28"/>
          <w:szCs w:val="28"/>
          <w:rtl/>
          <w:lang w:bidi="ar-TN"/>
        </w:rPr>
        <w:t xml:space="preserve"> وتم فتح صفحة رسمية للشركة على الموقع الاجتماعي "فيسبوك" </w:t>
      </w:r>
      <w:r w:rsidR="00305C1B">
        <w:rPr>
          <w:rFonts w:hint="cs"/>
          <w:sz w:val="28"/>
          <w:szCs w:val="28"/>
          <w:rtl/>
          <w:lang w:bidi="ar-TN"/>
        </w:rPr>
        <w:t>.</w:t>
      </w:r>
    </w:p>
    <w:p w:rsidR="0050569C" w:rsidRPr="00305C1B" w:rsidRDefault="00305C1B" w:rsidP="00E720C7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كما تم انجاز ملفات صحفية حول المشروع</w:t>
      </w:r>
      <w:r w:rsidR="002271F1">
        <w:rPr>
          <w:rFonts w:hint="cs"/>
          <w:sz w:val="28"/>
          <w:szCs w:val="28"/>
          <w:rtl/>
          <w:lang w:bidi="ar-TN"/>
        </w:rPr>
        <w:t xml:space="preserve"> لتحسيس مختلف الأطراف بأهميته </w:t>
      </w:r>
      <w:r w:rsidR="001A7EC4">
        <w:rPr>
          <w:rFonts w:hint="cs"/>
          <w:sz w:val="28"/>
          <w:szCs w:val="28"/>
          <w:rtl/>
          <w:lang w:bidi="ar-TN"/>
        </w:rPr>
        <w:t>وإيلائه</w:t>
      </w:r>
      <w:r w:rsidR="002271F1">
        <w:rPr>
          <w:rFonts w:hint="cs"/>
          <w:sz w:val="28"/>
          <w:szCs w:val="28"/>
          <w:rtl/>
          <w:lang w:bidi="ar-TN"/>
        </w:rPr>
        <w:t xml:space="preserve"> العناية اللازمة</w:t>
      </w:r>
      <w:r w:rsidR="004246E1">
        <w:rPr>
          <w:rFonts w:hint="cs"/>
          <w:sz w:val="28"/>
          <w:szCs w:val="28"/>
          <w:rtl/>
          <w:lang w:bidi="ar-TN"/>
        </w:rPr>
        <w:t xml:space="preserve"> والعمل على تجاوز العراقيل التي تعيق تقدم انجازه</w:t>
      </w:r>
      <w:r w:rsidR="001A7EC4">
        <w:rPr>
          <w:rFonts w:hint="cs"/>
          <w:sz w:val="28"/>
          <w:szCs w:val="28"/>
          <w:rtl/>
          <w:lang w:bidi="ar-TN"/>
        </w:rPr>
        <w:t xml:space="preserve"> وذلك</w:t>
      </w:r>
      <w:r w:rsidR="004246E1">
        <w:rPr>
          <w:rFonts w:hint="cs"/>
          <w:sz w:val="28"/>
          <w:szCs w:val="28"/>
          <w:rtl/>
          <w:lang w:bidi="ar-TN"/>
        </w:rPr>
        <w:t xml:space="preserve"> من خلال الصحف والبرامج الإذاعية والتلفزية </w:t>
      </w:r>
      <w:r w:rsidR="002271F1">
        <w:rPr>
          <w:rFonts w:hint="cs"/>
          <w:sz w:val="28"/>
          <w:szCs w:val="28"/>
          <w:rtl/>
          <w:lang w:bidi="ar-TN"/>
        </w:rPr>
        <w:t>.</w:t>
      </w:r>
      <w:r w:rsidR="000867F4">
        <w:rPr>
          <w:rFonts w:hint="cs"/>
          <w:sz w:val="28"/>
          <w:szCs w:val="28"/>
          <w:rtl/>
          <w:lang w:bidi="ar-TN"/>
        </w:rPr>
        <w:t xml:space="preserve"> كما تم إعداد بحث ميداني من خلال جمع المعطيات الاجتماعية والاقتصادية المتعلقة بالعائلات المعنية بإعادة الإيواء عن طريق استبيان تمت المصادقة عليه من قبل البنك الأوروبي للاستثمار.</w:t>
      </w:r>
    </w:p>
    <w:p w:rsidR="0050569C" w:rsidRDefault="0050569C" w:rsidP="0050569C">
      <w:pPr>
        <w:bidi/>
        <w:jc w:val="center"/>
        <w:rPr>
          <w:b/>
          <w:bCs/>
          <w:sz w:val="40"/>
          <w:szCs w:val="40"/>
          <w:u w:val="single"/>
          <w:lang w:bidi="ar-TN"/>
        </w:rPr>
      </w:pPr>
    </w:p>
    <w:p w:rsidR="0050569C" w:rsidRDefault="0050569C" w:rsidP="0050569C">
      <w:pPr>
        <w:bidi/>
        <w:jc w:val="center"/>
        <w:rPr>
          <w:b/>
          <w:bCs/>
          <w:sz w:val="40"/>
          <w:szCs w:val="40"/>
          <w:u w:val="single"/>
          <w:lang w:bidi="ar-TN"/>
        </w:rPr>
      </w:pPr>
    </w:p>
    <w:p w:rsidR="0050569C" w:rsidRDefault="0050569C" w:rsidP="0050569C">
      <w:pPr>
        <w:bidi/>
        <w:jc w:val="center"/>
        <w:rPr>
          <w:b/>
          <w:bCs/>
          <w:sz w:val="40"/>
          <w:szCs w:val="40"/>
          <w:u w:val="single"/>
          <w:lang w:bidi="ar-TN"/>
        </w:rPr>
      </w:pPr>
    </w:p>
    <w:p w:rsidR="0050569C" w:rsidRDefault="0050569C" w:rsidP="0050569C">
      <w:pPr>
        <w:bidi/>
        <w:jc w:val="center"/>
        <w:rPr>
          <w:b/>
          <w:bCs/>
          <w:sz w:val="40"/>
          <w:szCs w:val="40"/>
          <w:u w:val="single"/>
          <w:lang w:bidi="ar-TN"/>
        </w:rPr>
      </w:pPr>
    </w:p>
    <w:p w:rsidR="0050569C" w:rsidRDefault="0050569C" w:rsidP="0050569C">
      <w:pPr>
        <w:bidi/>
        <w:jc w:val="center"/>
        <w:rPr>
          <w:b/>
          <w:bCs/>
          <w:sz w:val="40"/>
          <w:szCs w:val="40"/>
          <w:u w:val="single"/>
          <w:lang w:bidi="ar-TN"/>
        </w:rPr>
      </w:pPr>
    </w:p>
    <w:p w:rsidR="0050569C" w:rsidRDefault="0050569C" w:rsidP="0050569C">
      <w:pPr>
        <w:bidi/>
        <w:jc w:val="center"/>
        <w:rPr>
          <w:b/>
          <w:bCs/>
          <w:sz w:val="40"/>
          <w:szCs w:val="40"/>
          <w:u w:val="single"/>
          <w:lang w:bidi="ar-TN"/>
        </w:rPr>
      </w:pPr>
    </w:p>
    <w:p w:rsidR="0050569C" w:rsidRDefault="0050569C" w:rsidP="0050569C">
      <w:pPr>
        <w:bidi/>
        <w:jc w:val="center"/>
        <w:rPr>
          <w:b/>
          <w:bCs/>
          <w:sz w:val="40"/>
          <w:szCs w:val="40"/>
          <w:u w:val="single"/>
          <w:lang w:bidi="ar-TN"/>
        </w:rPr>
      </w:pPr>
    </w:p>
    <w:p w:rsidR="00B67529" w:rsidRDefault="008519E6" w:rsidP="0050569C">
      <w:pPr>
        <w:bidi/>
        <w:jc w:val="center"/>
        <w:rPr>
          <w:b/>
          <w:bCs/>
          <w:sz w:val="40"/>
          <w:szCs w:val="40"/>
          <w:u w:val="single"/>
          <w:rtl/>
          <w:lang w:bidi="ar-TN"/>
        </w:rPr>
      </w:pPr>
      <w:r w:rsidRPr="00107343">
        <w:rPr>
          <w:rFonts w:hint="cs"/>
          <w:b/>
          <w:bCs/>
          <w:sz w:val="40"/>
          <w:szCs w:val="40"/>
          <w:u w:val="single"/>
          <w:rtl/>
          <w:lang w:bidi="ar-TN"/>
        </w:rPr>
        <w:t>المؤشرات المالية</w:t>
      </w:r>
    </w:p>
    <w:p w:rsidR="00107343" w:rsidRDefault="00107343" w:rsidP="00107343">
      <w:pPr>
        <w:bidi/>
        <w:jc w:val="center"/>
        <w:rPr>
          <w:sz w:val="16"/>
          <w:szCs w:val="16"/>
          <w:u w:val="single"/>
          <w:rtl/>
          <w:lang w:bidi="ar-TN"/>
        </w:rPr>
      </w:pPr>
    </w:p>
    <w:p w:rsidR="00363931" w:rsidRDefault="00363931" w:rsidP="00363931">
      <w:pPr>
        <w:bidi/>
        <w:jc w:val="center"/>
        <w:rPr>
          <w:sz w:val="16"/>
          <w:szCs w:val="16"/>
          <w:u w:val="single"/>
          <w:rtl/>
          <w:lang w:bidi="ar-TN"/>
        </w:rPr>
      </w:pPr>
    </w:p>
    <w:p w:rsidR="006F0B4F" w:rsidRPr="006F0B4F" w:rsidRDefault="00363931" w:rsidP="006F0B4F">
      <w:pPr>
        <w:pStyle w:val="Paragraphedeliste"/>
        <w:numPr>
          <w:ilvl w:val="0"/>
          <w:numId w:val="41"/>
        </w:numPr>
        <w:bidi/>
        <w:ind w:left="-143" w:firstLine="0"/>
        <w:rPr>
          <w:b/>
          <w:bCs/>
          <w:sz w:val="36"/>
          <w:szCs w:val="36"/>
          <w:u w:val="single"/>
          <w:lang w:bidi="ar-TN"/>
        </w:rPr>
      </w:pPr>
      <w:r w:rsidRPr="00363931">
        <w:rPr>
          <w:rFonts w:hint="cs"/>
          <w:b/>
          <w:bCs/>
          <w:sz w:val="36"/>
          <w:szCs w:val="36"/>
          <w:u w:val="single"/>
          <w:rtl/>
          <w:lang w:bidi="ar-TN"/>
        </w:rPr>
        <w:t>القوائم المالية</w:t>
      </w:r>
    </w:p>
    <w:p w:rsidR="00363931" w:rsidRPr="00363931" w:rsidRDefault="00363931" w:rsidP="006F0B4F">
      <w:pPr>
        <w:pStyle w:val="Paragraphedeliste"/>
        <w:bidi/>
        <w:ind w:left="-143" w:firstLine="863"/>
        <w:rPr>
          <w:b/>
          <w:bCs/>
          <w:sz w:val="36"/>
          <w:szCs w:val="36"/>
          <w:u w:val="single"/>
          <w:rtl/>
          <w:lang w:bidi="ar-TN"/>
        </w:rPr>
      </w:pPr>
    </w:p>
    <w:p w:rsidR="008519E6" w:rsidRPr="006F0B4F" w:rsidRDefault="006F0B4F" w:rsidP="006F0B4F">
      <w:pPr>
        <w:bidi/>
        <w:ind w:left="-143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1- </w:t>
      </w:r>
      <w:r w:rsidR="008519E6" w:rsidRPr="006F0B4F">
        <w:rPr>
          <w:rFonts w:hint="cs"/>
          <w:b/>
          <w:bCs/>
          <w:sz w:val="32"/>
          <w:szCs w:val="32"/>
          <w:rtl/>
          <w:lang w:bidi="ar-TN"/>
        </w:rPr>
        <w:t xml:space="preserve">الموازنة: </w:t>
      </w:r>
      <w:r w:rsidR="00604981" w:rsidRPr="006F0B4F">
        <w:rPr>
          <w:rFonts w:hint="cs"/>
          <w:b/>
          <w:bCs/>
          <w:sz w:val="32"/>
          <w:szCs w:val="32"/>
          <w:rtl/>
          <w:lang w:bidi="ar-TN"/>
        </w:rPr>
        <w:t>(ملحق عدد 01)</w:t>
      </w:r>
    </w:p>
    <w:p w:rsidR="008519E6" w:rsidRPr="0018226D" w:rsidRDefault="008519E6" w:rsidP="00297032">
      <w:pPr>
        <w:bidi/>
        <w:spacing w:line="360" w:lineRule="auto"/>
        <w:ind w:left="-143"/>
        <w:jc w:val="both"/>
        <w:rPr>
          <w:sz w:val="28"/>
          <w:szCs w:val="28"/>
          <w:rtl/>
          <w:lang w:bidi="ar-TN"/>
        </w:rPr>
      </w:pPr>
      <w:r w:rsidRPr="0018226D">
        <w:rPr>
          <w:rFonts w:hint="cs"/>
          <w:sz w:val="28"/>
          <w:szCs w:val="28"/>
          <w:rtl/>
          <w:lang w:bidi="ar-TN"/>
        </w:rPr>
        <w:t>تبرز القوائم المالية لسنة 201</w:t>
      </w:r>
      <w:r w:rsidR="00D7735E">
        <w:rPr>
          <w:rFonts w:hint="cs"/>
          <w:sz w:val="28"/>
          <w:szCs w:val="28"/>
          <w:rtl/>
          <w:lang w:bidi="ar-TN"/>
        </w:rPr>
        <w:t>4</w:t>
      </w:r>
      <w:r w:rsidRPr="0018226D">
        <w:rPr>
          <w:rFonts w:hint="cs"/>
          <w:sz w:val="28"/>
          <w:szCs w:val="28"/>
          <w:rtl/>
          <w:lang w:bidi="ar-TN"/>
        </w:rPr>
        <w:t xml:space="preserve"> </w:t>
      </w:r>
      <w:r w:rsidR="00D677EB" w:rsidRPr="00D677EB">
        <w:rPr>
          <w:rFonts w:hint="cs"/>
          <w:sz w:val="28"/>
          <w:szCs w:val="28"/>
          <w:vertAlign w:val="superscript"/>
          <w:rtl/>
          <w:lang w:bidi="ar-TN"/>
        </w:rPr>
        <w:t>(1)</w:t>
      </w:r>
      <w:r w:rsidR="00D677EB"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 w:rsidRPr="0018226D">
        <w:rPr>
          <w:rFonts w:hint="cs"/>
          <w:sz w:val="28"/>
          <w:szCs w:val="28"/>
          <w:rtl/>
          <w:lang w:bidi="ar-TN"/>
        </w:rPr>
        <w:t>مجموعا صافيا يقدر بـ</w:t>
      </w:r>
      <w:r w:rsidR="00BD4948" w:rsidRPr="0018226D">
        <w:rPr>
          <w:rFonts w:hint="cs"/>
          <w:sz w:val="28"/>
          <w:szCs w:val="28"/>
          <w:rtl/>
          <w:lang w:bidi="ar-TN"/>
        </w:rPr>
        <w:t xml:space="preserve"> </w:t>
      </w:r>
      <w:r w:rsidR="00297032">
        <w:rPr>
          <w:sz w:val="28"/>
          <w:szCs w:val="28"/>
          <w:lang w:bidi="ar-TN"/>
        </w:rPr>
        <w:t>353 957 655</w:t>
      </w:r>
      <w:r w:rsidR="00BD4948" w:rsidRPr="0018226D">
        <w:rPr>
          <w:rFonts w:hint="cs"/>
          <w:sz w:val="28"/>
          <w:szCs w:val="28"/>
          <w:rtl/>
          <w:lang w:bidi="ar-TN"/>
        </w:rPr>
        <w:t xml:space="preserve"> </w:t>
      </w:r>
      <w:r w:rsidRPr="0018226D">
        <w:rPr>
          <w:rFonts w:hint="cs"/>
          <w:sz w:val="28"/>
          <w:szCs w:val="28"/>
          <w:rtl/>
          <w:lang w:bidi="ar-TN"/>
        </w:rPr>
        <w:t xml:space="preserve">دينار مقابل </w:t>
      </w:r>
      <w:r w:rsidR="006F0B4F">
        <w:rPr>
          <w:sz w:val="28"/>
          <w:szCs w:val="28"/>
          <w:lang w:bidi="ar-TN"/>
        </w:rPr>
        <w:t xml:space="preserve">289 348 035 </w:t>
      </w:r>
      <w:r w:rsidR="006F0B4F">
        <w:rPr>
          <w:rFonts w:hint="cs"/>
          <w:sz w:val="28"/>
          <w:szCs w:val="28"/>
          <w:rtl/>
          <w:lang w:bidi="ar-TN"/>
        </w:rPr>
        <w:t>دينار</w:t>
      </w:r>
      <w:r w:rsidRPr="0018226D">
        <w:rPr>
          <w:rFonts w:hint="cs"/>
          <w:sz w:val="28"/>
          <w:szCs w:val="28"/>
          <w:rtl/>
          <w:lang w:bidi="ar-TN"/>
        </w:rPr>
        <w:t xml:space="preserve"> سنة 201</w:t>
      </w:r>
      <w:r w:rsidR="00D7735E">
        <w:rPr>
          <w:rFonts w:hint="cs"/>
          <w:sz w:val="28"/>
          <w:szCs w:val="28"/>
          <w:rtl/>
          <w:lang w:bidi="ar-TN"/>
        </w:rPr>
        <w:t>3</w:t>
      </w:r>
      <w:r w:rsidRPr="0018226D">
        <w:rPr>
          <w:rFonts w:hint="cs"/>
          <w:sz w:val="28"/>
          <w:szCs w:val="28"/>
          <w:rtl/>
          <w:lang w:bidi="ar-TN"/>
        </w:rPr>
        <w:t xml:space="preserve"> </w:t>
      </w:r>
      <w:r w:rsidR="00E103E4" w:rsidRPr="0018226D">
        <w:rPr>
          <w:rFonts w:hint="cs"/>
          <w:sz w:val="28"/>
          <w:szCs w:val="28"/>
          <w:rtl/>
          <w:lang w:bidi="ar-TN"/>
        </w:rPr>
        <w:t>أي</w:t>
      </w:r>
      <w:r w:rsidRPr="0018226D">
        <w:rPr>
          <w:rFonts w:hint="cs"/>
          <w:sz w:val="28"/>
          <w:szCs w:val="28"/>
          <w:rtl/>
          <w:lang w:bidi="ar-TN"/>
        </w:rPr>
        <w:t xml:space="preserve"> بزيادة تقدر بـ </w:t>
      </w:r>
      <w:r w:rsidR="00297032">
        <w:rPr>
          <w:sz w:val="28"/>
          <w:szCs w:val="28"/>
          <w:lang w:bidi="ar-TN"/>
        </w:rPr>
        <w:t>64 609 620</w:t>
      </w:r>
      <w:r w:rsidR="00297032">
        <w:rPr>
          <w:rFonts w:hint="cs"/>
          <w:sz w:val="28"/>
          <w:szCs w:val="28"/>
          <w:rtl/>
          <w:lang w:bidi="ar-TN"/>
        </w:rPr>
        <w:t xml:space="preserve"> د</w:t>
      </w:r>
      <w:r w:rsidRPr="0018226D">
        <w:rPr>
          <w:rFonts w:hint="cs"/>
          <w:sz w:val="28"/>
          <w:szCs w:val="28"/>
          <w:rtl/>
          <w:lang w:bidi="ar-TN"/>
        </w:rPr>
        <w:t>ينار</w:t>
      </w:r>
      <w:r w:rsidR="00B00350" w:rsidRPr="0018226D">
        <w:rPr>
          <w:rFonts w:hint="cs"/>
          <w:sz w:val="28"/>
          <w:szCs w:val="28"/>
          <w:rtl/>
          <w:lang w:bidi="ar-TN"/>
        </w:rPr>
        <w:t>.</w:t>
      </w:r>
    </w:p>
    <w:p w:rsidR="008B4E16" w:rsidRDefault="008B4E16" w:rsidP="008B4E16">
      <w:pPr>
        <w:pStyle w:val="Paragraphedeliste"/>
        <w:bidi/>
        <w:rPr>
          <w:sz w:val="24"/>
          <w:szCs w:val="24"/>
          <w:rtl/>
          <w:lang w:bidi="ar-TN"/>
        </w:rPr>
      </w:pPr>
    </w:p>
    <w:p w:rsidR="008519E6" w:rsidRPr="006F0B4F" w:rsidRDefault="006F0B4F" w:rsidP="006777DF">
      <w:pPr>
        <w:bidi/>
        <w:ind w:left="-143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2- </w:t>
      </w:r>
      <w:r w:rsidR="00E103E4" w:rsidRPr="006F0B4F">
        <w:rPr>
          <w:rFonts w:hint="cs"/>
          <w:b/>
          <w:bCs/>
          <w:sz w:val="28"/>
          <w:szCs w:val="28"/>
          <w:rtl/>
          <w:lang w:bidi="ar-TN"/>
        </w:rPr>
        <w:t>أعباء</w:t>
      </w:r>
      <w:r w:rsidR="00604981" w:rsidRPr="006F0B4F">
        <w:rPr>
          <w:rFonts w:hint="cs"/>
          <w:b/>
          <w:bCs/>
          <w:sz w:val="28"/>
          <w:szCs w:val="28"/>
          <w:rtl/>
          <w:lang w:bidi="ar-TN"/>
        </w:rPr>
        <w:t xml:space="preserve"> الاستغلال: </w:t>
      </w:r>
      <w:r w:rsidR="008519E6" w:rsidRPr="006F0B4F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8B4E16" w:rsidRPr="00363931" w:rsidRDefault="008B4E16" w:rsidP="008B4E16">
      <w:pPr>
        <w:pStyle w:val="Paragraphedeliste"/>
        <w:bidi/>
        <w:rPr>
          <w:b/>
          <w:bCs/>
          <w:sz w:val="18"/>
          <w:szCs w:val="18"/>
          <w:lang w:bidi="ar-TN"/>
        </w:rPr>
      </w:pPr>
    </w:p>
    <w:p w:rsidR="002E6435" w:rsidRPr="00722B40" w:rsidRDefault="002E6435" w:rsidP="00F553EC">
      <w:pPr>
        <w:bidi/>
        <w:rPr>
          <w:sz w:val="28"/>
          <w:szCs w:val="28"/>
          <w:rtl/>
          <w:lang w:bidi="ar-TN"/>
        </w:rPr>
      </w:pPr>
      <w:r w:rsidRPr="00722B40">
        <w:rPr>
          <w:rFonts w:hint="cs"/>
          <w:sz w:val="28"/>
          <w:szCs w:val="28"/>
          <w:rtl/>
          <w:lang w:bidi="ar-TN"/>
        </w:rPr>
        <w:t>سجلت سنة 201</w:t>
      </w:r>
      <w:r w:rsidR="006F0B4F">
        <w:rPr>
          <w:rFonts w:hint="cs"/>
          <w:sz w:val="28"/>
          <w:szCs w:val="28"/>
          <w:rtl/>
          <w:lang w:bidi="ar-TN"/>
        </w:rPr>
        <w:t>4</w:t>
      </w:r>
      <w:r w:rsidRPr="00722B40">
        <w:rPr>
          <w:rFonts w:hint="cs"/>
          <w:sz w:val="28"/>
          <w:szCs w:val="28"/>
          <w:rtl/>
          <w:lang w:bidi="ar-TN"/>
        </w:rPr>
        <w:t xml:space="preserve"> </w:t>
      </w:r>
      <w:r w:rsidR="00E103E4" w:rsidRPr="00722B40">
        <w:rPr>
          <w:rFonts w:hint="cs"/>
          <w:sz w:val="28"/>
          <w:szCs w:val="28"/>
          <w:rtl/>
          <w:lang w:bidi="ar-TN"/>
        </w:rPr>
        <w:t>أعباء</w:t>
      </w:r>
      <w:r w:rsidRPr="00722B40">
        <w:rPr>
          <w:rFonts w:hint="cs"/>
          <w:sz w:val="28"/>
          <w:szCs w:val="28"/>
          <w:rtl/>
          <w:lang w:bidi="ar-TN"/>
        </w:rPr>
        <w:t xml:space="preserve"> استغلال تقدر بـ</w:t>
      </w:r>
      <w:r w:rsidR="00F553EC">
        <w:rPr>
          <w:sz w:val="28"/>
          <w:szCs w:val="28"/>
          <w:lang w:bidi="ar-TN"/>
        </w:rPr>
        <w:t xml:space="preserve">2 409 </w:t>
      </w:r>
      <w:r w:rsidRPr="00722B40">
        <w:rPr>
          <w:rFonts w:hint="cs"/>
          <w:sz w:val="28"/>
          <w:szCs w:val="28"/>
          <w:rtl/>
          <w:lang w:bidi="ar-TN"/>
        </w:rPr>
        <w:t>ألف دينار موزعة كما يلي:</w:t>
      </w:r>
    </w:p>
    <w:p w:rsidR="008B4E16" w:rsidRPr="003C680E" w:rsidRDefault="008B4E16" w:rsidP="008B4E16">
      <w:pPr>
        <w:pStyle w:val="Paragraphedeliste"/>
        <w:bidi/>
        <w:rPr>
          <w:sz w:val="28"/>
          <w:szCs w:val="28"/>
          <w:rtl/>
          <w:lang w:bidi="ar-TN"/>
        </w:rPr>
      </w:pPr>
    </w:p>
    <w:tbl>
      <w:tblPr>
        <w:tblStyle w:val="Listeclaire-Accent5"/>
        <w:bidiVisual/>
        <w:tblW w:w="8187" w:type="dxa"/>
        <w:tblLook w:val="04A0"/>
      </w:tblPr>
      <w:tblGrid>
        <w:gridCol w:w="4644"/>
        <w:gridCol w:w="3543"/>
      </w:tblGrid>
      <w:tr w:rsidR="002E6435" w:rsidRPr="003C680E" w:rsidTr="0018226D">
        <w:trPr>
          <w:cnfStyle w:val="100000000000"/>
          <w:trHeight w:val="447"/>
        </w:trPr>
        <w:tc>
          <w:tcPr>
            <w:cnfStyle w:val="001000000000"/>
            <w:tcW w:w="4644" w:type="dxa"/>
          </w:tcPr>
          <w:p w:rsidR="002E6435" w:rsidRPr="008B4E16" w:rsidRDefault="002E6435" w:rsidP="002E6435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B4E16">
              <w:rPr>
                <w:rFonts w:hint="cs"/>
                <w:sz w:val="28"/>
                <w:szCs w:val="28"/>
                <w:rtl/>
                <w:lang w:bidi="ar-TN"/>
              </w:rPr>
              <w:t>الأعبــــاء</w:t>
            </w:r>
          </w:p>
        </w:tc>
        <w:tc>
          <w:tcPr>
            <w:tcW w:w="3543" w:type="dxa"/>
          </w:tcPr>
          <w:p w:rsidR="002E6435" w:rsidRPr="008B4E16" w:rsidRDefault="002E6435" w:rsidP="002E6435">
            <w:pPr>
              <w:bidi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8B4E16">
              <w:rPr>
                <w:rFonts w:hint="cs"/>
                <w:sz w:val="28"/>
                <w:szCs w:val="28"/>
                <w:rtl/>
                <w:lang w:bidi="ar-TN"/>
              </w:rPr>
              <w:t>رصيد 2013 (بحساب الألف دينار)</w:t>
            </w:r>
          </w:p>
        </w:tc>
      </w:tr>
      <w:tr w:rsidR="002E6435" w:rsidRPr="003C680E" w:rsidTr="0018226D">
        <w:trPr>
          <w:cnfStyle w:val="000000100000"/>
          <w:trHeight w:val="447"/>
        </w:trPr>
        <w:tc>
          <w:tcPr>
            <w:cnfStyle w:val="001000000000"/>
            <w:tcW w:w="4644" w:type="dxa"/>
            <w:vAlign w:val="center"/>
          </w:tcPr>
          <w:p w:rsidR="002E6435" w:rsidRPr="0018226D" w:rsidRDefault="002E6435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شراءات وخدمات مستهلكة</w:t>
            </w:r>
          </w:p>
        </w:tc>
        <w:tc>
          <w:tcPr>
            <w:tcW w:w="3543" w:type="dxa"/>
            <w:vAlign w:val="center"/>
          </w:tcPr>
          <w:p w:rsidR="002E6435" w:rsidRPr="008B4E16" w:rsidRDefault="006F0B4F" w:rsidP="0018226D">
            <w:pPr>
              <w:bidi/>
              <w:jc w:val="center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146</w:t>
            </w:r>
          </w:p>
        </w:tc>
      </w:tr>
      <w:tr w:rsidR="002E6435" w:rsidRPr="003C680E" w:rsidTr="0018226D">
        <w:trPr>
          <w:trHeight w:val="447"/>
        </w:trPr>
        <w:tc>
          <w:tcPr>
            <w:cnfStyle w:val="001000000000"/>
            <w:tcW w:w="4644" w:type="dxa"/>
            <w:vAlign w:val="center"/>
          </w:tcPr>
          <w:p w:rsidR="002E6435" w:rsidRPr="0018226D" w:rsidRDefault="002E6435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أعباء الأعوان</w:t>
            </w:r>
            <w:r w:rsidR="00DE72FE"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E6435" w:rsidRPr="008B4E16" w:rsidRDefault="006F0B4F" w:rsidP="00363931">
            <w:pPr>
              <w:bidi/>
              <w:jc w:val="center"/>
              <w:cnfStyle w:val="0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1 485</w:t>
            </w:r>
          </w:p>
        </w:tc>
      </w:tr>
      <w:tr w:rsidR="002E6435" w:rsidRPr="003C680E" w:rsidTr="0018226D">
        <w:trPr>
          <w:cnfStyle w:val="000000100000"/>
          <w:trHeight w:val="447"/>
        </w:trPr>
        <w:tc>
          <w:tcPr>
            <w:cnfStyle w:val="001000000000"/>
            <w:tcW w:w="4644" w:type="dxa"/>
            <w:vAlign w:val="center"/>
          </w:tcPr>
          <w:p w:rsidR="002E6435" w:rsidRPr="0018226D" w:rsidRDefault="002E6435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أعباء الاستغلال </w:t>
            </w:r>
            <w:r w:rsidR="00E103E4"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الأخرى</w:t>
            </w:r>
          </w:p>
        </w:tc>
        <w:tc>
          <w:tcPr>
            <w:tcW w:w="3543" w:type="dxa"/>
            <w:vAlign w:val="center"/>
          </w:tcPr>
          <w:p w:rsidR="002E6435" w:rsidRPr="008B4E16" w:rsidRDefault="00AB7753" w:rsidP="0018226D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673</w:t>
            </w:r>
          </w:p>
        </w:tc>
      </w:tr>
      <w:tr w:rsidR="002E6435" w:rsidRPr="003C680E" w:rsidTr="0018226D">
        <w:trPr>
          <w:trHeight w:val="447"/>
        </w:trPr>
        <w:tc>
          <w:tcPr>
            <w:cnfStyle w:val="001000000000"/>
            <w:tcW w:w="4644" w:type="dxa"/>
            <w:vAlign w:val="center"/>
          </w:tcPr>
          <w:p w:rsidR="002E6435" w:rsidRPr="0018226D" w:rsidRDefault="002E6435" w:rsidP="0018226D">
            <w:pPr>
              <w:bidi/>
              <w:rPr>
                <w:b w:val="0"/>
                <w:bCs w:val="0"/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 xml:space="preserve">مخصصات </w:t>
            </w:r>
            <w:r w:rsidR="00DE72FE" w:rsidRPr="0018226D">
              <w:rPr>
                <w:rFonts w:hint="cs"/>
                <w:b w:val="0"/>
                <w:bCs w:val="0"/>
                <w:sz w:val="28"/>
                <w:szCs w:val="28"/>
                <w:rtl/>
                <w:lang w:bidi="ar-TN"/>
              </w:rPr>
              <w:t>الاستهلاك</w:t>
            </w:r>
          </w:p>
        </w:tc>
        <w:tc>
          <w:tcPr>
            <w:tcW w:w="3543" w:type="dxa"/>
            <w:vAlign w:val="center"/>
          </w:tcPr>
          <w:p w:rsidR="002E6435" w:rsidRPr="008B4E16" w:rsidRDefault="00AB7753" w:rsidP="00AB7753">
            <w:pPr>
              <w:bidi/>
              <w:jc w:val="center"/>
              <w:cnfStyle w:val="0000000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105</w:t>
            </w:r>
          </w:p>
        </w:tc>
      </w:tr>
      <w:tr w:rsidR="003D193A" w:rsidRPr="003C680E" w:rsidTr="0018226D">
        <w:trPr>
          <w:cnfStyle w:val="000000100000"/>
          <w:trHeight w:val="447"/>
        </w:trPr>
        <w:tc>
          <w:tcPr>
            <w:cnfStyle w:val="001000000000"/>
            <w:tcW w:w="4644" w:type="dxa"/>
            <w:shd w:val="clear" w:color="auto" w:fill="EAF1DD" w:themeFill="accent3" w:themeFillTint="33"/>
            <w:vAlign w:val="center"/>
          </w:tcPr>
          <w:p w:rsidR="003D193A" w:rsidRPr="0018226D" w:rsidRDefault="003D193A" w:rsidP="0018226D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3D193A" w:rsidRPr="0018226D" w:rsidRDefault="002F7E81" w:rsidP="00363931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2409</w:t>
            </w:r>
          </w:p>
        </w:tc>
      </w:tr>
    </w:tbl>
    <w:p w:rsidR="008B4E16" w:rsidRDefault="008B4E16" w:rsidP="00B67529">
      <w:pPr>
        <w:bidi/>
        <w:rPr>
          <w:sz w:val="28"/>
          <w:szCs w:val="28"/>
          <w:rtl/>
          <w:lang w:bidi="ar-TN"/>
        </w:rPr>
      </w:pPr>
    </w:p>
    <w:p w:rsidR="00EC52ED" w:rsidRDefault="00EC52ED" w:rsidP="00EC52ED">
      <w:pPr>
        <w:bidi/>
        <w:rPr>
          <w:sz w:val="28"/>
          <w:szCs w:val="28"/>
          <w:rtl/>
          <w:lang w:bidi="ar-TN"/>
        </w:rPr>
      </w:pPr>
    </w:p>
    <w:p w:rsidR="00EC52ED" w:rsidRDefault="00EC52ED" w:rsidP="00EC52ED">
      <w:pPr>
        <w:bidi/>
        <w:rPr>
          <w:sz w:val="28"/>
          <w:szCs w:val="28"/>
          <w:rtl/>
          <w:lang w:bidi="ar-TN"/>
        </w:rPr>
      </w:pPr>
    </w:p>
    <w:p w:rsidR="00EC52ED" w:rsidRDefault="00EC52ED" w:rsidP="00EC52ED">
      <w:pPr>
        <w:bidi/>
        <w:rPr>
          <w:sz w:val="28"/>
          <w:szCs w:val="28"/>
          <w:rtl/>
          <w:lang w:bidi="ar-TN"/>
        </w:rPr>
      </w:pPr>
    </w:p>
    <w:p w:rsidR="000748D7" w:rsidRDefault="000748D7" w:rsidP="000748D7">
      <w:pPr>
        <w:bidi/>
        <w:rPr>
          <w:sz w:val="28"/>
          <w:szCs w:val="28"/>
          <w:rtl/>
          <w:lang w:bidi="ar-TN"/>
        </w:rPr>
      </w:pPr>
    </w:p>
    <w:p w:rsidR="00EC52ED" w:rsidRPr="00D677EB" w:rsidRDefault="00D677EB" w:rsidP="00D677EB">
      <w:pPr>
        <w:pBdr>
          <w:top w:val="single" w:sz="4" w:space="1" w:color="auto"/>
        </w:pBdr>
        <w:bidi/>
        <w:rPr>
          <w:rtl/>
          <w:lang w:bidi="ar-TN"/>
        </w:rPr>
      </w:pPr>
      <w:r w:rsidRPr="00D677EB">
        <w:rPr>
          <w:rFonts w:hint="cs"/>
          <w:rtl/>
          <w:lang w:bidi="ar-TN"/>
        </w:rPr>
        <w:t>(1)</w:t>
      </w:r>
      <w:r>
        <w:rPr>
          <w:rFonts w:hint="cs"/>
          <w:rtl/>
          <w:lang w:bidi="ar-TN"/>
        </w:rPr>
        <w:t xml:space="preserve"> قبل مصادقة مراجع الحسابات.</w:t>
      </w:r>
    </w:p>
    <w:p w:rsidR="00EC52ED" w:rsidRDefault="00EC52ED" w:rsidP="00EC52ED">
      <w:pPr>
        <w:bidi/>
        <w:rPr>
          <w:sz w:val="28"/>
          <w:szCs w:val="28"/>
          <w:lang w:bidi="ar-TN"/>
        </w:rPr>
      </w:pPr>
    </w:p>
    <w:p w:rsidR="00A74579" w:rsidRDefault="00A74579" w:rsidP="00A74579">
      <w:pPr>
        <w:bidi/>
        <w:rPr>
          <w:sz w:val="28"/>
          <w:szCs w:val="28"/>
          <w:lang w:bidi="ar-TN"/>
        </w:rPr>
      </w:pPr>
    </w:p>
    <w:p w:rsidR="008B4E16" w:rsidRDefault="008B4E16" w:rsidP="002F7E81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ب</w:t>
      </w:r>
      <w:r w:rsidRPr="003C680E">
        <w:rPr>
          <w:rFonts w:hint="cs"/>
          <w:sz w:val="28"/>
          <w:szCs w:val="28"/>
          <w:rtl/>
          <w:lang w:bidi="ar-TN"/>
        </w:rPr>
        <w:t xml:space="preserve">لغت </w:t>
      </w:r>
      <w:r w:rsidR="00E103E4" w:rsidRPr="003C680E">
        <w:rPr>
          <w:rFonts w:hint="cs"/>
          <w:sz w:val="28"/>
          <w:szCs w:val="28"/>
          <w:rtl/>
          <w:lang w:bidi="ar-TN"/>
        </w:rPr>
        <w:t>أعباء</w:t>
      </w:r>
      <w:r w:rsidRPr="003C680E">
        <w:rPr>
          <w:rFonts w:hint="cs"/>
          <w:sz w:val="28"/>
          <w:szCs w:val="28"/>
          <w:rtl/>
          <w:lang w:bidi="ar-TN"/>
        </w:rPr>
        <w:t xml:space="preserve"> الاستغلال </w:t>
      </w:r>
      <w:r w:rsidR="00E103E4" w:rsidRPr="003C680E">
        <w:rPr>
          <w:rFonts w:hint="cs"/>
          <w:sz w:val="28"/>
          <w:szCs w:val="28"/>
          <w:rtl/>
          <w:lang w:bidi="ar-TN"/>
        </w:rPr>
        <w:t>الأخرى</w:t>
      </w:r>
      <w:r w:rsidRPr="003C680E">
        <w:rPr>
          <w:rFonts w:hint="cs"/>
          <w:sz w:val="28"/>
          <w:szCs w:val="28"/>
          <w:rtl/>
          <w:lang w:bidi="ar-TN"/>
        </w:rPr>
        <w:t xml:space="preserve"> ما قدره</w:t>
      </w:r>
      <w:r w:rsidR="00722B40">
        <w:rPr>
          <w:sz w:val="28"/>
          <w:szCs w:val="28"/>
          <w:lang w:bidi="ar-TN"/>
        </w:rPr>
        <w:t xml:space="preserve"> </w:t>
      </w:r>
      <w:r w:rsidR="002F7E81">
        <w:rPr>
          <w:rFonts w:hint="cs"/>
          <w:sz w:val="28"/>
          <w:szCs w:val="28"/>
          <w:rtl/>
          <w:lang w:bidi="ar-TN"/>
        </w:rPr>
        <w:t>673</w:t>
      </w:r>
      <w:r w:rsidR="00722B40">
        <w:rPr>
          <w:rFonts w:hint="cs"/>
          <w:sz w:val="28"/>
          <w:szCs w:val="28"/>
          <w:rtl/>
          <w:lang w:bidi="ar-TN"/>
        </w:rPr>
        <w:t xml:space="preserve"> ألف</w:t>
      </w:r>
      <w:r w:rsidRPr="003C680E">
        <w:rPr>
          <w:rFonts w:hint="cs"/>
          <w:sz w:val="28"/>
          <w:szCs w:val="28"/>
          <w:rtl/>
          <w:lang w:bidi="ar-TN"/>
        </w:rPr>
        <w:t xml:space="preserve"> دينار سنة 201</w:t>
      </w:r>
      <w:r w:rsidR="00EC52ED">
        <w:rPr>
          <w:rFonts w:hint="cs"/>
          <w:sz w:val="28"/>
          <w:szCs w:val="28"/>
          <w:rtl/>
          <w:lang w:bidi="ar-TN"/>
        </w:rPr>
        <w:t>4</w:t>
      </w:r>
      <w:r w:rsidRPr="003C680E">
        <w:rPr>
          <w:rFonts w:hint="cs"/>
          <w:sz w:val="28"/>
          <w:szCs w:val="28"/>
          <w:rtl/>
          <w:lang w:bidi="ar-TN"/>
        </w:rPr>
        <w:t xml:space="preserve"> مقابل</w:t>
      </w:r>
      <w:r w:rsidR="00E103E4">
        <w:rPr>
          <w:rFonts w:hint="cs"/>
          <w:sz w:val="28"/>
          <w:szCs w:val="28"/>
          <w:rtl/>
          <w:lang w:bidi="ar-TN"/>
        </w:rPr>
        <w:t xml:space="preserve"> </w:t>
      </w:r>
      <w:r w:rsidR="00EC52ED">
        <w:rPr>
          <w:rFonts w:hint="cs"/>
          <w:sz w:val="28"/>
          <w:szCs w:val="28"/>
          <w:rtl/>
          <w:lang w:bidi="ar-TN"/>
        </w:rPr>
        <w:t>658</w:t>
      </w:r>
      <w:r w:rsidR="00E103E4">
        <w:rPr>
          <w:rFonts w:hint="cs"/>
          <w:sz w:val="28"/>
          <w:szCs w:val="28"/>
          <w:rtl/>
          <w:lang w:bidi="ar-TN"/>
        </w:rPr>
        <w:t xml:space="preserve"> </w:t>
      </w:r>
      <w:r w:rsidR="00722B40">
        <w:rPr>
          <w:rFonts w:hint="cs"/>
          <w:sz w:val="28"/>
          <w:szCs w:val="28"/>
          <w:rtl/>
          <w:lang w:bidi="ar-TN"/>
        </w:rPr>
        <w:t xml:space="preserve">ألف </w:t>
      </w:r>
      <w:r w:rsidRPr="003C680E">
        <w:rPr>
          <w:rFonts w:hint="cs"/>
          <w:sz w:val="28"/>
          <w:szCs w:val="28"/>
          <w:rtl/>
          <w:lang w:bidi="ar-TN"/>
        </w:rPr>
        <w:t>دينار سنة 201</w:t>
      </w:r>
      <w:r w:rsidR="00EC52ED">
        <w:rPr>
          <w:rFonts w:hint="cs"/>
          <w:sz w:val="28"/>
          <w:szCs w:val="28"/>
          <w:rtl/>
          <w:lang w:bidi="ar-TN"/>
        </w:rPr>
        <w:t>3</w:t>
      </w:r>
      <w:r w:rsidRPr="003C680E">
        <w:rPr>
          <w:rFonts w:hint="cs"/>
          <w:sz w:val="28"/>
          <w:szCs w:val="28"/>
          <w:rtl/>
          <w:lang w:bidi="ar-TN"/>
        </w:rPr>
        <w:t xml:space="preserve"> مفصلة كالآتي:</w:t>
      </w:r>
    </w:p>
    <w:tbl>
      <w:tblPr>
        <w:tblW w:w="8260" w:type="dxa"/>
        <w:tblInd w:w="969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  <w:gridCol w:w="1520"/>
        <w:gridCol w:w="3700"/>
      </w:tblGrid>
      <w:tr w:rsidR="002F7E81" w:rsidRPr="002F7E81" w:rsidTr="002F7E81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التغيير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2014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الـبـيــــــانــات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4 644,699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33 924,660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38 569,359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أتعاب(1)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53 514,487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193 133,021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246 647,508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معاليم الكراء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-9 558,121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39 155,417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29 597,296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مصاريف الإتصالات و البريد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34 143,177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38 728,319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72 871,496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مصاريف الصيانة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-5 665,042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23 526,645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17 861,603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معاليم التأمين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9 869,600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4 461,600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14 331,200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مصاريف التكوين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5 558,641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3 815,840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9 374,481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- خدمات خارجية 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4 882,719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4 319,999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9 202,718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مصاريف الإشهار و الاعلانات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3 720,163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14 610,427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18 330,590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مهمـات واستقبــال(2)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5 667,764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5 064,800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10 732,564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    علاقات عامة (3)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-76 062,000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24 000,000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-52 062,000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    مكافآت حضور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3 359,749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7 653,928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11 013,677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الأداء على التكوين المهني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1 679,921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3 826,997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5 506,918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- المساهمة في صندوق النهوض بالمساكن الأجراء 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1 761,010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3 209,150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4 970,160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معاليم التسجيل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4 580,824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6 644,376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11 225,200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أداءات أخرى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-46 651,080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252 179,140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205 528,060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- خدمات بنكية (4)</w:t>
            </w:r>
          </w:p>
        </w:tc>
      </w:tr>
      <w:tr w:rsidR="002F7E81" w:rsidRPr="002F7E81" w:rsidTr="002F7E8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19 691,033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19 691,033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- مصاريف الاتصال و الجوانب الاجتماعية </w:t>
            </w:r>
          </w:p>
        </w:tc>
      </w:tr>
      <w:tr w:rsidR="002F7E81" w:rsidRPr="002F7E81" w:rsidTr="002F7E81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15 137,544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658 254,319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673 391,863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E81" w:rsidRPr="002F7E81" w:rsidRDefault="002F7E81" w:rsidP="002F7E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7E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المجموع</w:t>
            </w:r>
          </w:p>
        </w:tc>
      </w:tr>
    </w:tbl>
    <w:p w:rsidR="00107343" w:rsidRPr="00107343" w:rsidRDefault="00107343" w:rsidP="00107343">
      <w:pPr>
        <w:pStyle w:val="Paragraphedeliste"/>
        <w:bidi/>
        <w:rPr>
          <w:sz w:val="28"/>
          <w:szCs w:val="28"/>
          <w:lang w:bidi="ar-TN"/>
        </w:rPr>
      </w:pPr>
    </w:p>
    <w:p w:rsidR="00107343" w:rsidRPr="00321C7A" w:rsidRDefault="00107343" w:rsidP="006777DF">
      <w:pPr>
        <w:pStyle w:val="Paragraphedeliste"/>
        <w:numPr>
          <w:ilvl w:val="0"/>
          <w:numId w:val="29"/>
        </w:numPr>
        <w:bidi/>
        <w:rPr>
          <w:sz w:val="28"/>
          <w:szCs w:val="28"/>
          <w:rtl/>
          <w:lang w:bidi="ar-TN"/>
        </w:rPr>
      </w:pPr>
      <w:r w:rsidRPr="00321C7A">
        <w:rPr>
          <w:rFonts w:hint="cs"/>
          <w:b/>
          <w:bCs/>
          <w:sz w:val="28"/>
          <w:szCs w:val="28"/>
          <w:rtl/>
          <w:lang w:bidi="ar-TN"/>
        </w:rPr>
        <w:t>جدول التدفقات النقدية بتاريخ 31/12/201</w:t>
      </w:r>
      <w:r w:rsidR="00EC52ED">
        <w:rPr>
          <w:rFonts w:hint="cs"/>
          <w:b/>
          <w:bCs/>
          <w:sz w:val="28"/>
          <w:szCs w:val="28"/>
          <w:rtl/>
          <w:lang w:bidi="ar-TN"/>
        </w:rPr>
        <w:t>4</w:t>
      </w:r>
      <w:r w:rsidRPr="00321C7A">
        <w:rPr>
          <w:rFonts w:hint="cs"/>
          <w:b/>
          <w:bCs/>
          <w:sz w:val="28"/>
          <w:szCs w:val="28"/>
          <w:rtl/>
          <w:lang w:bidi="ar-TN"/>
        </w:rPr>
        <w:t xml:space="preserve"> (ملحق عدد </w:t>
      </w:r>
      <w:r w:rsidR="006777DF">
        <w:rPr>
          <w:b/>
          <w:bCs/>
          <w:sz w:val="28"/>
          <w:szCs w:val="28"/>
          <w:lang w:bidi="ar-TN"/>
        </w:rPr>
        <w:t>2</w:t>
      </w:r>
      <w:r w:rsidRPr="00321C7A">
        <w:rPr>
          <w:rFonts w:hint="cs"/>
          <w:b/>
          <w:bCs/>
          <w:sz w:val="28"/>
          <w:szCs w:val="28"/>
          <w:rtl/>
          <w:lang w:bidi="ar-TN"/>
        </w:rPr>
        <w:t>)</w:t>
      </w:r>
    </w:p>
    <w:p w:rsidR="00107343" w:rsidRDefault="00107343" w:rsidP="00CB6D99">
      <w:pPr>
        <w:tabs>
          <w:tab w:val="left" w:pos="9051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تشتمل قائمة التدفقات النقدية على:</w:t>
      </w:r>
      <w:r w:rsidR="00CB6D99">
        <w:rPr>
          <w:sz w:val="28"/>
          <w:szCs w:val="28"/>
          <w:rtl/>
          <w:lang w:bidi="ar-TN"/>
        </w:rPr>
        <w:tab/>
      </w:r>
      <w:r w:rsidR="00CB6D99">
        <w:rPr>
          <w:rFonts w:hint="cs"/>
          <w:sz w:val="28"/>
          <w:szCs w:val="28"/>
          <w:rtl/>
          <w:lang w:bidi="ar-TN"/>
        </w:rPr>
        <w:t>بالدينار</w:t>
      </w:r>
    </w:p>
    <w:tbl>
      <w:tblPr>
        <w:tblW w:w="9498" w:type="dxa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4157"/>
        <w:gridCol w:w="5341"/>
      </w:tblGrid>
      <w:tr w:rsidR="00107343" w:rsidTr="00107343">
        <w:trPr>
          <w:trHeight w:val="42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7343" w:rsidRPr="00475DCF" w:rsidRDefault="003A0643" w:rsidP="001C121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84 826 893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7343" w:rsidRDefault="00107343" w:rsidP="003312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- الخزينة في بداية السنة المحاسبيّة</w:t>
            </w:r>
          </w:p>
        </w:tc>
      </w:tr>
      <w:tr w:rsidR="00107343" w:rsidTr="00107343">
        <w:trPr>
          <w:trHeight w:val="459"/>
          <w:jc w:val="center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43" w:rsidRPr="00475DCF" w:rsidRDefault="00E670BB" w:rsidP="00CB6D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B6D99">
              <w:rPr>
                <w:color w:val="000000"/>
                <w:sz w:val="28"/>
                <w:szCs w:val="28"/>
              </w:rPr>
              <w:t>56 479 333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43" w:rsidRDefault="00107343" w:rsidP="003312BB">
            <w:pPr>
              <w:bidi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- التدفقات النقدية المتأتية من أنشطة </w:t>
            </w:r>
            <w:r w:rsidR="00EC52ED">
              <w:rPr>
                <w:rFonts w:ascii="Simplified Arabic" w:hAnsi="Simplified Arabic" w:cs="Simplified Arabic" w:hint="cs"/>
                <w:color w:val="000000"/>
                <w:rtl/>
              </w:rPr>
              <w:t>الاستغلال</w:t>
            </w:r>
          </w:p>
        </w:tc>
      </w:tr>
      <w:tr w:rsidR="00107343" w:rsidTr="00107343">
        <w:trPr>
          <w:trHeight w:val="435"/>
          <w:jc w:val="center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43" w:rsidRPr="00475DCF" w:rsidRDefault="00FE0306" w:rsidP="000F7B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670BB">
              <w:rPr>
                <w:color w:val="000000"/>
                <w:sz w:val="28"/>
                <w:szCs w:val="28"/>
              </w:rPr>
              <w:t>53 80</w:t>
            </w:r>
            <w:r w:rsidR="000F7BD4"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  <w:r w:rsidR="00E670BB">
              <w:rPr>
                <w:color w:val="000000"/>
                <w:sz w:val="28"/>
                <w:szCs w:val="28"/>
              </w:rPr>
              <w:t xml:space="preserve"> </w:t>
            </w:r>
            <w:r w:rsidR="000F7BD4">
              <w:rPr>
                <w:rFonts w:hint="cs"/>
                <w:color w:val="000000"/>
                <w:sz w:val="28"/>
                <w:szCs w:val="28"/>
                <w:rtl/>
              </w:rPr>
              <w:t>696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43" w:rsidRDefault="00107343" w:rsidP="003312BB">
            <w:pPr>
              <w:bidi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- التدفقات النقدية المتأتية من أنشطة </w:t>
            </w:r>
            <w:r w:rsidR="00EC52ED">
              <w:rPr>
                <w:rFonts w:ascii="Simplified Arabic" w:hAnsi="Simplified Arabic" w:cs="Simplified Arabic" w:hint="cs"/>
                <w:color w:val="000000"/>
                <w:rtl/>
              </w:rPr>
              <w:t>الاستثمار</w:t>
            </w:r>
          </w:p>
        </w:tc>
      </w:tr>
      <w:tr w:rsidR="00107343" w:rsidTr="00107343">
        <w:trPr>
          <w:trHeight w:val="435"/>
          <w:jc w:val="center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43" w:rsidRPr="00475DCF" w:rsidRDefault="000F7BD4" w:rsidP="000F7B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  <w:r w:rsidR="00E670BB">
              <w:rPr>
                <w:color w:val="000000"/>
                <w:sz w:val="28"/>
                <w:szCs w:val="28"/>
              </w:rPr>
              <w:t>3 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706</w:t>
            </w:r>
            <w:r w:rsidR="00E670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780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43" w:rsidRDefault="00107343" w:rsidP="003312BB">
            <w:pPr>
              <w:bidi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- التدفقات النقدية المخصصة لأنشطة التمويل</w:t>
            </w:r>
          </w:p>
        </w:tc>
      </w:tr>
      <w:tr w:rsidR="00107343" w:rsidTr="00107343">
        <w:trPr>
          <w:trHeight w:val="468"/>
          <w:jc w:val="center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7343" w:rsidRPr="00475DCF" w:rsidRDefault="003A0643" w:rsidP="001C121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58 245 644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7343" w:rsidRDefault="00107343" w:rsidP="003312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رصيد الخزينة في نهاية السنة المحاسبيّة</w:t>
            </w:r>
          </w:p>
        </w:tc>
      </w:tr>
    </w:tbl>
    <w:p w:rsidR="008B4E16" w:rsidRDefault="008B4E16" w:rsidP="00E1015E">
      <w:pPr>
        <w:framePr w:w="7958" w:wrap="auto" w:hAnchor="text"/>
        <w:bidi/>
        <w:rPr>
          <w:sz w:val="28"/>
          <w:szCs w:val="28"/>
          <w:rtl/>
          <w:lang w:bidi="ar-TN"/>
        </w:rPr>
        <w:sectPr w:rsidR="008B4E16" w:rsidSect="00F966AD">
          <w:footerReference w:type="default" r:id="rId8"/>
          <w:pgSz w:w="11906" w:h="16838"/>
          <w:pgMar w:top="567" w:right="849" w:bottom="1417" w:left="851" w:header="708" w:footer="708" w:gutter="0"/>
          <w:cols w:space="708"/>
          <w:docGrid w:linePitch="360"/>
        </w:sectPr>
      </w:pPr>
    </w:p>
    <w:p w:rsidR="009544DD" w:rsidRPr="00363931" w:rsidRDefault="009544DD" w:rsidP="00363931">
      <w:pPr>
        <w:pStyle w:val="Paragraphedeliste"/>
        <w:numPr>
          <w:ilvl w:val="0"/>
          <w:numId w:val="43"/>
        </w:numPr>
        <w:bidi/>
        <w:rPr>
          <w:sz w:val="32"/>
          <w:szCs w:val="32"/>
          <w:rtl/>
          <w:lang w:bidi="ar-TN"/>
        </w:rPr>
      </w:pPr>
      <w:r w:rsidRPr="00363931">
        <w:rPr>
          <w:rFonts w:hint="cs"/>
          <w:b/>
          <w:bCs/>
          <w:sz w:val="32"/>
          <w:szCs w:val="32"/>
          <w:rtl/>
          <w:lang w:bidi="ar-TN"/>
        </w:rPr>
        <w:t>ميزانية الاستثمار</w:t>
      </w:r>
      <w:r w:rsidRPr="00363931">
        <w:rPr>
          <w:rFonts w:hint="cs"/>
          <w:sz w:val="32"/>
          <w:szCs w:val="32"/>
          <w:rtl/>
          <w:lang w:bidi="ar-TN"/>
        </w:rPr>
        <w:t>:</w:t>
      </w:r>
    </w:p>
    <w:p w:rsidR="00B0620F" w:rsidRDefault="00B0620F" w:rsidP="006B1784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تبلغ الك</w:t>
      </w:r>
      <w:r w:rsidR="00D33760">
        <w:rPr>
          <w:rFonts w:hint="cs"/>
          <w:sz w:val="28"/>
          <w:szCs w:val="28"/>
          <w:rtl/>
          <w:lang w:bidi="ar-TN"/>
        </w:rPr>
        <w:t>لفة التقديرية الجملية المحينة لإ</w:t>
      </w:r>
      <w:r>
        <w:rPr>
          <w:rFonts w:hint="cs"/>
          <w:sz w:val="28"/>
          <w:szCs w:val="28"/>
          <w:rtl/>
          <w:lang w:bidi="ar-TN"/>
        </w:rPr>
        <w:t xml:space="preserve">نجاز الجزء </w:t>
      </w:r>
      <w:r w:rsidR="00107343">
        <w:rPr>
          <w:rFonts w:hint="cs"/>
          <w:sz w:val="28"/>
          <w:szCs w:val="28"/>
          <w:rtl/>
          <w:lang w:bidi="ar-TN"/>
        </w:rPr>
        <w:t>الأول</w:t>
      </w:r>
      <w:r>
        <w:rPr>
          <w:rFonts w:hint="cs"/>
          <w:sz w:val="28"/>
          <w:szCs w:val="28"/>
          <w:rtl/>
          <w:lang w:bidi="ar-TN"/>
        </w:rPr>
        <w:t xml:space="preserve"> من المشروع والمتمثل في الخطين</w:t>
      </w:r>
      <w:r>
        <w:rPr>
          <w:sz w:val="28"/>
          <w:szCs w:val="28"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lang w:bidi="ar-TN"/>
        </w:rPr>
        <w:t>D</w:t>
      </w:r>
      <w:r>
        <w:rPr>
          <w:rFonts w:hint="cs"/>
          <w:sz w:val="28"/>
          <w:szCs w:val="28"/>
          <w:rtl/>
          <w:lang w:bidi="ar-TN"/>
        </w:rPr>
        <w:t xml:space="preserve"> و</w:t>
      </w:r>
      <w:r>
        <w:rPr>
          <w:sz w:val="28"/>
          <w:szCs w:val="28"/>
          <w:lang w:bidi="ar-TN"/>
        </w:rPr>
        <w:t xml:space="preserve"> E</w:t>
      </w:r>
      <w:r>
        <w:rPr>
          <w:rFonts w:hint="cs"/>
          <w:sz w:val="28"/>
          <w:szCs w:val="28"/>
          <w:rtl/>
          <w:lang w:bidi="ar-TN"/>
        </w:rPr>
        <w:t xml:space="preserve"> من الشبكة الحديدية السريعة ما قدره </w:t>
      </w:r>
      <w:r w:rsidR="0000063B">
        <w:rPr>
          <w:sz w:val="28"/>
          <w:szCs w:val="28"/>
          <w:lang w:bidi="ar-TN"/>
        </w:rPr>
        <w:t>1 20</w:t>
      </w:r>
      <w:r w:rsidR="006B1784">
        <w:rPr>
          <w:sz w:val="28"/>
          <w:szCs w:val="28"/>
          <w:lang w:bidi="ar-TN"/>
        </w:rPr>
        <w:t>3</w:t>
      </w:r>
      <w:r>
        <w:rPr>
          <w:rFonts w:hint="cs"/>
          <w:sz w:val="28"/>
          <w:szCs w:val="28"/>
          <w:rtl/>
          <w:lang w:bidi="ar-TN"/>
        </w:rPr>
        <w:t xml:space="preserve"> ألف دينار منها:</w:t>
      </w:r>
    </w:p>
    <w:p w:rsidR="00B0620F" w:rsidRDefault="00B0620F" w:rsidP="00D3376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اقتناء معدات </w:t>
      </w:r>
      <w:r w:rsidR="00D33760">
        <w:rPr>
          <w:rFonts w:hint="cs"/>
          <w:sz w:val="28"/>
          <w:szCs w:val="28"/>
          <w:rtl/>
          <w:lang w:bidi="ar-TN"/>
        </w:rPr>
        <w:t>جارّة:</w:t>
      </w:r>
      <w:r>
        <w:rPr>
          <w:rFonts w:hint="cs"/>
          <w:sz w:val="28"/>
          <w:szCs w:val="28"/>
          <w:rtl/>
          <w:lang w:bidi="ar-TN"/>
        </w:rPr>
        <w:t xml:space="preserve"> 378 مليون دينار.</w:t>
      </w:r>
    </w:p>
    <w:p w:rsidR="00B0620F" w:rsidRDefault="00B0620F" w:rsidP="00D3376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انتزاعات: 25 مليون دينار.</w:t>
      </w:r>
    </w:p>
    <w:p w:rsidR="00E95E18" w:rsidRDefault="00B0620F" w:rsidP="006B178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عناصر المشروع (البنية التحتية وملحقاتها، التجهيزات وملحقاتها،</w:t>
      </w:r>
      <w:r w:rsidR="00316967" w:rsidRPr="00316967">
        <w:rPr>
          <w:rFonts w:hint="cs"/>
          <w:sz w:val="28"/>
          <w:szCs w:val="28"/>
          <w:rtl/>
          <w:lang w:bidi="ar-TN"/>
        </w:rPr>
        <w:t xml:space="preserve"> </w:t>
      </w:r>
      <w:r w:rsidR="00316967" w:rsidRPr="002B45F4">
        <w:rPr>
          <w:rFonts w:hint="cs"/>
          <w:color w:val="FF0000"/>
          <w:sz w:val="28"/>
          <w:szCs w:val="28"/>
          <w:rtl/>
          <w:lang w:bidi="ar-TN"/>
        </w:rPr>
        <w:t>منظومة الاستخلاص</w:t>
      </w:r>
      <w:r w:rsidR="00316967">
        <w:rPr>
          <w:rFonts w:hint="cs"/>
          <w:sz w:val="28"/>
          <w:szCs w:val="28"/>
          <w:rtl/>
          <w:lang w:bidi="ar-TN"/>
        </w:rPr>
        <w:t>،</w:t>
      </w:r>
      <w:r>
        <w:rPr>
          <w:rFonts w:hint="cs"/>
          <w:sz w:val="28"/>
          <w:szCs w:val="28"/>
          <w:rtl/>
          <w:lang w:bidi="ar-TN"/>
        </w:rPr>
        <w:t xml:space="preserve"> مكاتب المتابعة والمساعدة على الانجاز):</w:t>
      </w:r>
      <w:r w:rsidRPr="002B45F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6B1784">
        <w:rPr>
          <w:b/>
          <w:bCs/>
          <w:color w:val="FF0000"/>
          <w:sz w:val="28"/>
          <w:szCs w:val="28"/>
          <w:lang w:bidi="ar-TN"/>
        </w:rPr>
        <w:t>800</w:t>
      </w:r>
      <w:r w:rsidR="00E95E18" w:rsidRPr="002B45F4">
        <w:rPr>
          <w:rFonts w:hint="cs"/>
          <w:color w:val="FF0000"/>
          <w:sz w:val="28"/>
          <w:szCs w:val="28"/>
          <w:rtl/>
          <w:lang w:bidi="ar-TN"/>
        </w:rPr>
        <w:t xml:space="preserve"> مليون دينار</w:t>
      </w:r>
      <w:r w:rsidR="00E95E18">
        <w:rPr>
          <w:rFonts w:hint="cs"/>
          <w:sz w:val="28"/>
          <w:szCs w:val="28"/>
          <w:rtl/>
          <w:lang w:bidi="ar-TN"/>
        </w:rPr>
        <w:t>.</w:t>
      </w:r>
    </w:p>
    <w:p w:rsidR="00E95E18" w:rsidRPr="0018226D" w:rsidRDefault="00E95E18" w:rsidP="0018226D">
      <w:pPr>
        <w:bidi/>
        <w:spacing w:line="360" w:lineRule="auto"/>
        <w:ind w:left="360"/>
        <w:jc w:val="both"/>
        <w:rPr>
          <w:sz w:val="28"/>
          <w:szCs w:val="28"/>
          <w:rtl/>
          <w:lang w:bidi="ar-TN"/>
        </w:rPr>
      </w:pPr>
      <w:r w:rsidRPr="0018226D">
        <w:rPr>
          <w:rFonts w:hint="cs"/>
          <w:sz w:val="28"/>
          <w:szCs w:val="28"/>
          <w:rtl/>
          <w:lang w:bidi="ar-TN"/>
        </w:rPr>
        <w:t>وهي ممولة في حدود 40</w:t>
      </w:r>
      <w:r w:rsidR="0018226D" w:rsidRPr="0018226D">
        <w:rPr>
          <w:rFonts w:asciiTheme="minorBidi" w:hAnsiTheme="minorBidi"/>
          <w:sz w:val="28"/>
          <w:szCs w:val="28"/>
          <w:rtl/>
          <w:lang w:bidi="ar-TN"/>
        </w:rPr>
        <w:t>%</w:t>
      </w:r>
      <w:r w:rsidR="0018226D" w:rsidRPr="0018226D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Pr="0018226D">
        <w:rPr>
          <w:rFonts w:hint="cs"/>
          <w:sz w:val="28"/>
          <w:szCs w:val="28"/>
          <w:rtl/>
          <w:lang w:bidi="ar-TN"/>
        </w:rPr>
        <w:t>من ميزانية الدولة و</w:t>
      </w:r>
      <w:r w:rsidR="0018226D" w:rsidRPr="0018226D">
        <w:rPr>
          <w:rFonts w:hint="cs"/>
          <w:sz w:val="28"/>
          <w:szCs w:val="28"/>
          <w:rtl/>
          <w:lang w:bidi="ar-TN"/>
        </w:rPr>
        <w:t xml:space="preserve"> </w:t>
      </w:r>
      <w:r w:rsidRPr="0018226D">
        <w:rPr>
          <w:rFonts w:hint="cs"/>
          <w:sz w:val="28"/>
          <w:szCs w:val="28"/>
          <w:rtl/>
          <w:lang w:bidi="ar-TN"/>
        </w:rPr>
        <w:t>60</w:t>
      </w:r>
      <w:r w:rsidR="0018226D" w:rsidRPr="0018226D">
        <w:rPr>
          <w:rFonts w:asciiTheme="minorBidi" w:hAnsiTheme="minorBidi"/>
          <w:sz w:val="28"/>
          <w:szCs w:val="28"/>
          <w:rtl/>
          <w:lang w:bidi="ar-TN"/>
        </w:rPr>
        <w:t>%</w:t>
      </w:r>
      <w:r w:rsidR="0018226D" w:rsidRPr="0018226D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Pr="0018226D">
        <w:rPr>
          <w:rFonts w:hint="cs"/>
          <w:sz w:val="28"/>
          <w:szCs w:val="28"/>
          <w:rtl/>
          <w:lang w:bidi="ar-TN"/>
        </w:rPr>
        <w:t>تم</w:t>
      </w:r>
      <w:r w:rsidR="0018226D" w:rsidRPr="0018226D">
        <w:rPr>
          <w:rFonts w:hint="cs"/>
          <w:sz w:val="28"/>
          <w:szCs w:val="28"/>
          <w:rtl/>
          <w:lang w:bidi="ar-TN"/>
        </w:rPr>
        <w:t>و</w:t>
      </w:r>
      <w:r w:rsidRPr="0018226D">
        <w:rPr>
          <w:rFonts w:hint="cs"/>
          <w:sz w:val="28"/>
          <w:szCs w:val="28"/>
          <w:rtl/>
          <w:lang w:bidi="ar-TN"/>
        </w:rPr>
        <w:t xml:space="preserve">يل خارجي بمبلغ يقدر بـ </w:t>
      </w:r>
      <w:r w:rsidRPr="0018226D">
        <w:rPr>
          <w:sz w:val="28"/>
          <w:szCs w:val="28"/>
          <w:lang w:bidi="ar-TN"/>
        </w:rPr>
        <w:t>227,6</w:t>
      </w:r>
      <w:r w:rsidRPr="0018226D">
        <w:rPr>
          <w:rFonts w:hint="cs"/>
          <w:sz w:val="28"/>
          <w:szCs w:val="28"/>
          <w:rtl/>
          <w:lang w:bidi="ar-TN"/>
        </w:rPr>
        <w:t xml:space="preserve"> مليون </w:t>
      </w:r>
      <w:r w:rsidR="0018226D" w:rsidRPr="0018226D">
        <w:rPr>
          <w:rFonts w:hint="cs"/>
          <w:sz w:val="28"/>
          <w:szCs w:val="28"/>
          <w:rtl/>
          <w:lang w:bidi="ar-TN"/>
        </w:rPr>
        <w:t>أ</w:t>
      </w:r>
      <w:r w:rsidRPr="0018226D">
        <w:rPr>
          <w:rFonts w:hint="cs"/>
          <w:sz w:val="28"/>
          <w:szCs w:val="28"/>
          <w:rtl/>
          <w:lang w:bidi="ar-TN"/>
        </w:rPr>
        <w:t xml:space="preserve">ورو منها 28 مليون أورو بعنوان هبة من الاتحاد </w:t>
      </w:r>
      <w:r w:rsidR="0018226D" w:rsidRPr="0018226D">
        <w:rPr>
          <w:rFonts w:hint="cs"/>
          <w:sz w:val="28"/>
          <w:szCs w:val="28"/>
          <w:rtl/>
          <w:lang w:bidi="ar-TN"/>
        </w:rPr>
        <w:t>الأوروبي</w:t>
      </w:r>
      <w:r w:rsidRPr="0018226D">
        <w:rPr>
          <w:rFonts w:hint="cs"/>
          <w:sz w:val="28"/>
          <w:szCs w:val="28"/>
          <w:rtl/>
          <w:lang w:bidi="ar-TN"/>
        </w:rPr>
        <w:t xml:space="preserve"> ويتوزع التم</w:t>
      </w:r>
      <w:r w:rsidR="0018226D" w:rsidRPr="0018226D">
        <w:rPr>
          <w:rFonts w:hint="cs"/>
          <w:sz w:val="28"/>
          <w:szCs w:val="28"/>
          <w:rtl/>
          <w:lang w:bidi="ar-TN"/>
        </w:rPr>
        <w:t>و</w:t>
      </w:r>
      <w:r w:rsidRPr="0018226D">
        <w:rPr>
          <w:rFonts w:hint="cs"/>
          <w:sz w:val="28"/>
          <w:szCs w:val="28"/>
          <w:rtl/>
          <w:lang w:bidi="ar-TN"/>
        </w:rPr>
        <w:t xml:space="preserve">يل على مجمع البنوك </w:t>
      </w:r>
      <w:r w:rsidR="00D33760" w:rsidRPr="0018226D">
        <w:rPr>
          <w:rFonts w:hint="cs"/>
          <w:sz w:val="28"/>
          <w:szCs w:val="28"/>
          <w:rtl/>
          <w:lang w:bidi="ar-TN"/>
        </w:rPr>
        <w:t>الأوربية</w:t>
      </w:r>
      <w:r w:rsidRPr="0018226D">
        <w:rPr>
          <w:rFonts w:hint="cs"/>
          <w:sz w:val="28"/>
          <w:szCs w:val="28"/>
          <w:rtl/>
          <w:lang w:bidi="ar-TN"/>
        </w:rPr>
        <w:t xml:space="preserve"> </w:t>
      </w:r>
      <w:r w:rsidR="00316967" w:rsidRPr="0018226D">
        <w:rPr>
          <w:rFonts w:hint="cs"/>
          <w:sz w:val="28"/>
          <w:szCs w:val="28"/>
          <w:rtl/>
          <w:lang w:bidi="ar-TN"/>
        </w:rPr>
        <w:t>كالأتي</w:t>
      </w:r>
      <w:r w:rsidRPr="0018226D">
        <w:rPr>
          <w:rFonts w:hint="cs"/>
          <w:sz w:val="28"/>
          <w:szCs w:val="28"/>
          <w:rtl/>
          <w:lang w:bidi="ar-TN"/>
        </w:rPr>
        <w:t>:</w:t>
      </w:r>
    </w:p>
    <w:p w:rsidR="00E95E18" w:rsidRDefault="00E95E18" w:rsidP="00D3376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البنك </w:t>
      </w:r>
      <w:r w:rsidR="00D33760">
        <w:rPr>
          <w:rFonts w:hint="cs"/>
          <w:sz w:val="28"/>
          <w:szCs w:val="28"/>
          <w:rtl/>
          <w:lang w:bidi="ar-TN"/>
        </w:rPr>
        <w:t>الأوربي</w:t>
      </w:r>
      <w:r>
        <w:rPr>
          <w:rFonts w:hint="cs"/>
          <w:sz w:val="28"/>
          <w:szCs w:val="28"/>
          <w:rtl/>
          <w:lang w:bidi="ar-TN"/>
        </w:rPr>
        <w:t xml:space="preserve"> للاستثمار </w:t>
      </w:r>
      <w:r>
        <w:rPr>
          <w:sz w:val="28"/>
          <w:szCs w:val="28"/>
          <w:lang w:bidi="ar-TN"/>
        </w:rPr>
        <w:t>B.E.I</w:t>
      </w:r>
      <w:r>
        <w:rPr>
          <w:rFonts w:hint="cs"/>
          <w:sz w:val="28"/>
          <w:szCs w:val="28"/>
          <w:rtl/>
          <w:lang w:bidi="ar-TN"/>
        </w:rPr>
        <w:t xml:space="preserve"> : 119 مليون </w:t>
      </w:r>
      <w:r w:rsidR="00107343">
        <w:rPr>
          <w:rFonts w:hint="cs"/>
          <w:sz w:val="28"/>
          <w:szCs w:val="28"/>
          <w:rtl/>
          <w:lang w:bidi="ar-TN"/>
        </w:rPr>
        <w:t>أورو</w:t>
      </w:r>
      <w:r>
        <w:rPr>
          <w:rFonts w:hint="cs"/>
          <w:sz w:val="28"/>
          <w:szCs w:val="28"/>
          <w:rtl/>
          <w:lang w:bidi="ar-TN"/>
        </w:rPr>
        <w:t>.</w:t>
      </w:r>
    </w:p>
    <w:p w:rsidR="00E95E18" w:rsidRDefault="00E95E18" w:rsidP="00D3376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الوكالة الفرنسية للتنمية </w:t>
      </w:r>
      <w:r>
        <w:rPr>
          <w:sz w:val="28"/>
          <w:szCs w:val="28"/>
          <w:lang w:bidi="ar-TN"/>
        </w:rPr>
        <w:t>A.F.D</w:t>
      </w:r>
      <w:r>
        <w:rPr>
          <w:rFonts w:hint="cs"/>
          <w:sz w:val="28"/>
          <w:szCs w:val="28"/>
          <w:rtl/>
          <w:lang w:bidi="ar-TN"/>
        </w:rPr>
        <w:t xml:space="preserve"> : 33.6</w:t>
      </w:r>
      <w:r>
        <w:rPr>
          <w:sz w:val="28"/>
          <w:szCs w:val="28"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مليون </w:t>
      </w:r>
      <w:r w:rsidR="00107343">
        <w:rPr>
          <w:rFonts w:hint="cs"/>
          <w:sz w:val="28"/>
          <w:szCs w:val="28"/>
          <w:rtl/>
          <w:lang w:bidi="ar-TN"/>
        </w:rPr>
        <w:t>أورو</w:t>
      </w:r>
      <w:r>
        <w:rPr>
          <w:rFonts w:hint="cs"/>
          <w:sz w:val="28"/>
          <w:szCs w:val="28"/>
          <w:rtl/>
          <w:lang w:bidi="ar-TN"/>
        </w:rPr>
        <w:t>.</w:t>
      </w:r>
    </w:p>
    <w:p w:rsidR="00E95E18" w:rsidRDefault="00E95E18" w:rsidP="00D3376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البنك الالماني </w:t>
      </w:r>
      <w:r>
        <w:rPr>
          <w:sz w:val="28"/>
          <w:szCs w:val="28"/>
          <w:lang w:bidi="ar-TN"/>
        </w:rPr>
        <w:t>K.F.W</w:t>
      </w:r>
      <w:r>
        <w:rPr>
          <w:rFonts w:hint="cs"/>
          <w:sz w:val="28"/>
          <w:szCs w:val="28"/>
          <w:rtl/>
          <w:lang w:bidi="ar-TN"/>
        </w:rPr>
        <w:t xml:space="preserve"> : 47 مليون </w:t>
      </w:r>
      <w:r w:rsidR="00107343">
        <w:rPr>
          <w:rFonts w:hint="cs"/>
          <w:sz w:val="28"/>
          <w:szCs w:val="28"/>
          <w:rtl/>
          <w:lang w:bidi="ar-TN"/>
        </w:rPr>
        <w:t>أورو</w:t>
      </w:r>
      <w:r>
        <w:rPr>
          <w:rFonts w:hint="cs"/>
          <w:sz w:val="28"/>
          <w:szCs w:val="28"/>
          <w:rtl/>
          <w:lang w:bidi="ar-TN"/>
        </w:rPr>
        <w:t>.</w:t>
      </w:r>
    </w:p>
    <w:p w:rsidR="00E95E18" w:rsidRDefault="00E95E18" w:rsidP="00D3376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الاتحاد </w:t>
      </w:r>
      <w:r w:rsidR="00D33760">
        <w:rPr>
          <w:rFonts w:hint="cs"/>
          <w:sz w:val="28"/>
          <w:szCs w:val="28"/>
          <w:rtl/>
          <w:lang w:bidi="ar-TN"/>
        </w:rPr>
        <w:t>الأوروبي</w:t>
      </w:r>
      <w:r>
        <w:rPr>
          <w:rFonts w:hint="cs"/>
          <w:sz w:val="28"/>
          <w:szCs w:val="28"/>
          <w:rtl/>
          <w:lang w:bidi="ar-TN"/>
        </w:rPr>
        <w:t xml:space="preserve"> (هبة): 28 مليون أورو</w:t>
      </w:r>
    </w:p>
    <w:p w:rsidR="00A1388B" w:rsidRPr="00D33760" w:rsidRDefault="00E95E18" w:rsidP="00334E94">
      <w:pPr>
        <w:bidi/>
        <w:rPr>
          <w:sz w:val="28"/>
          <w:szCs w:val="28"/>
          <w:lang w:bidi="ar-TN"/>
        </w:rPr>
      </w:pPr>
      <w:r w:rsidRPr="00D33760">
        <w:rPr>
          <w:rFonts w:hint="cs"/>
          <w:sz w:val="28"/>
          <w:szCs w:val="28"/>
          <w:rtl/>
          <w:lang w:bidi="ar-TN"/>
        </w:rPr>
        <w:t xml:space="preserve">وتجدر </w:t>
      </w:r>
      <w:r w:rsidR="0018226D" w:rsidRPr="00D33760">
        <w:rPr>
          <w:rFonts w:hint="cs"/>
          <w:sz w:val="28"/>
          <w:szCs w:val="28"/>
          <w:rtl/>
          <w:lang w:bidi="ar-TN"/>
        </w:rPr>
        <w:t>الإشارة</w:t>
      </w:r>
      <w:r w:rsidRPr="00D33760">
        <w:rPr>
          <w:rFonts w:hint="cs"/>
          <w:sz w:val="28"/>
          <w:szCs w:val="28"/>
          <w:rtl/>
          <w:lang w:bidi="ar-TN"/>
        </w:rPr>
        <w:t xml:space="preserve"> </w:t>
      </w:r>
      <w:r w:rsidR="0018226D" w:rsidRPr="00D33760">
        <w:rPr>
          <w:rFonts w:hint="cs"/>
          <w:sz w:val="28"/>
          <w:szCs w:val="28"/>
          <w:rtl/>
          <w:lang w:bidi="ar-TN"/>
        </w:rPr>
        <w:t>إلى</w:t>
      </w:r>
      <w:r w:rsidRPr="00D33760">
        <w:rPr>
          <w:rFonts w:hint="cs"/>
          <w:sz w:val="28"/>
          <w:szCs w:val="28"/>
          <w:rtl/>
          <w:lang w:bidi="ar-TN"/>
        </w:rPr>
        <w:t xml:space="preserve"> أنه تم خلال سنة </w:t>
      </w:r>
      <w:r w:rsidR="00334E94">
        <w:rPr>
          <w:rFonts w:hint="cs"/>
          <w:sz w:val="28"/>
          <w:szCs w:val="28"/>
          <w:rtl/>
          <w:lang w:bidi="ar-TN"/>
        </w:rPr>
        <w:t>2014</w:t>
      </w:r>
      <w:r w:rsidRPr="00D33760">
        <w:rPr>
          <w:rFonts w:hint="cs"/>
          <w:sz w:val="28"/>
          <w:szCs w:val="28"/>
          <w:rtl/>
          <w:lang w:bidi="ar-TN"/>
        </w:rPr>
        <w:t xml:space="preserve"> سحب </w:t>
      </w:r>
      <w:r w:rsidR="00107343" w:rsidRPr="00D33760">
        <w:rPr>
          <w:rFonts w:hint="cs"/>
          <w:sz w:val="28"/>
          <w:szCs w:val="28"/>
          <w:rtl/>
          <w:lang w:bidi="ar-TN"/>
        </w:rPr>
        <w:t>ال</w:t>
      </w:r>
      <w:r w:rsidR="00334E94">
        <w:rPr>
          <w:rFonts w:hint="cs"/>
          <w:sz w:val="28"/>
          <w:szCs w:val="28"/>
          <w:rtl/>
          <w:lang w:bidi="ar-TN"/>
        </w:rPr>
        <w:t>قس</w:t>
      </w:r>
      <w:r w:rsidR="00107343" w:rsidRPr="00D33760">
        <w:rPr>
          <w:rFonts w:hint="cs"/>
          <w:sz w:val="28"/>
          <w:szCs w:val="28"/>
          <w:rtl/>
          <w:lang w:bidi="ar-TN"/>
        </w:rPr>
        <w:t>ط</w:t>
      </w:r>
      <w:r w:rsidRPr="00D33760">
        <w:rPr>
          <w:rFonts w:hint="cs"/>
          <w:sz w:val="28"/>
          <w:szCs w:val="28"/>
          <w:rtl/>
          <w:lang w:bidi="ar-TN"/>
        </w:rPr>
        <w:t xml:space="preserve"> </w:t>
      </w:r>
      <w:r w:rsidR="00334E94">
        <w:rPr>
          <w:rFonts w:hint="cs"/>
          <w:sz w:val="28"/>
          <w:szCs w:val="28"/>
          <w:rtl/>
          <w:lang w:bidi="ar-TN"/>
        </w:rPr>
        <w:t>الثاني</w:t>
      </w:r>
      <w:r w:rsidRPr="00D33760">
        <w:rPr>
          <w:rFonts w:hint="cs"/>
          <w:sz w:val="28"/>
          <w:szCs w:val="28"/>
          <w:rtl/>
          <w:lang w:bidi="ar-TN"/>
        </w:rPr>
        <w:t xml:space="preserve"> من التمويل</w:t>
      </w:r>
      <w:r w:rsidR="00334E94">
        <w:rPr>
          <w:rFonts w:hint="cs"/>
          <w:sz w:val="28"/>
          <w:szCs w:val="28"/>
          <w:rtl/>
          <w:lang w:bidi="ar-TN"/>
        </w:rPr>
        <w:t xml:space="preserve"> بالنسبة للبنك الأوروبي للإستثمار</w:t>
      </w:r>
      <w:r w:rsidRPr="00D33760">
        <w:rPr>
          <w:rFonts w:hint="cs"/>
          <w:sz w:val="28"/>
          <w:szCs w:val="28"/>
          <w:rtl/>
          <w:lang w:bidi="ar-TN"/>
        </w:rPr>
        <w:t xml:space="preserve"> كما يلي: </w:t>
      </w:r>
      <w:r w:rsidR="00B0620F" w:rsidRPr="00D33760">
        <w:rPr>
          <w:rFonts w:hint="cs"/>
          <w:sz w:val="28"/>
          <w:szCs w:val="28"/>
          <w:rtl/>
          <w:lang w:bidi="ar-TN"/>
        </w:rPr>
        <w:t xml:space="preserve"> </w:t>
      </w:r>
    </w:p>
    <w:p w:rsidR="00A1388B" w:rsidRPr="00A1388B" w:rsidRDefault="00A1388B" w:rsidP="00AF5E67">
      <w:pPr>
        <w:pStyle w:val="Paragraphedeliste"/>
        <w:bidi/>
        <w:jc w:val="right"/>
        <w:rPr>
          <w:b/>
          <w:bCs/>
          <w:sz w:val="20"/>
          <w:szCs w:val="20"/>
          <w:rtl/>
          <w:lang w:bidi="ar-TN"/>
        </w:rPr>
      </w:pPr>
      <w:r w:rsidRPr="00A1388B">
        <w:rPr>
          <w:rFonts w:hint="cs"/>
          <w:b/>
          <w:bCs/>
          <w:sz w:val="20"/>
          <w:szCs w:val="20"/>
          <w:rtl/>
          <w:lang w:bidi="ar-TN"/>
        </w:rPr>
        <w:t xml:space="preserve">بحساب </w:t>
      </w:r>
      <w:r w:rsidR="00AF5E67">
        <w:rPr>
          <w:rFonts w:hint="cs"/>
          <w:b/>
          <w:bCs/>
          <w:sz w:val="20"/>
          <w:szCs w:val="20"/>
          <w:rtl/>
          <w:lang w:bidi="ar-TN"/>
        </w:rPr>
        <w:t>الأ</w:t>
      </w:r>
      <w:r w:rsidRPr="00A1388B">
        <w:rPr>
          <w:rFonts w:hint="cs"/>
          <w:b/>
          <w:bCs/>
          <w:sz w:val="20"/>
          <w:szCs w:val="20"/>
          <w:rtl/>
          <w:lang w:bidi="ar-TN"/>
        </w:rPr>
        <w:t>ورو</w:t>
      </w:r>
    </w:p>
    <w:tbl>
      <w:tblPr>
        <w:tblStyle w:val="Listeclaire-Accent5"/>
        <w:tblW w:w="9747" w:type="dxa"/>
        <w:tblInd w:w="-324" w:type="dxa"/>
        <w:tblLayout w:type="fixed"/>
        <w:tblLook w:val="04A0"/>
      </w:tblPr>
      <w:tblGrid>
        <w:gridCol w:w="2694"/>
        <w:gridCol w:w="1809"/>
        <w:gridCol w:w="1417"/>
        <w:gridCol w:w="3827"/>
      </w:tblGrid>
      <w:tr w:rsidR="00E95E18" w:rsidTr="000B2EE1">
        <w:trPr>
          <w:cnfStyle w:val="100000000000"/>
          <w:trHeight w:val="455"/>
        </w:trPr>
        <w:tc>
          <w:tcPr>
            <w:cnfStyle w:val="001000000000"/>
            <w:tcW w:w="2694" w:type="dxa"/>
          </w:tcPr>
          <w:p w:rsidR="00E95E18" w:rsidRDefault="00E95E18" w:rsidP="00A1388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المبلغ</w:t>
            </w:r>
          </w:p>
        </w:tc>
        <w:tc>
          <w:tcPr>
            <w:tcW w:w="1809" w:type="dxa"/>
          </w:tcPr>
          <w:p w:rsidR="00E95E18" w:rsidRDefault="00E95E18" w:rsidP="00A1388B">
            <w:pPr>
              <w:jc w:val="center"/>
              <w:cnfStyle w:val="10000000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تاريخ التحويل</w:t>
            </w:r>
          </w:p>
        </w:tc>
        <w:tc>
          <w:tcPr>
            <w:tcW w:w="1417" w:type="dxa"/>
          </w:tcPr>
          <w:p w:rsidR="00E95E18" w:rsidRDefault="00E95E18" w:rsidP="0018226D">
            <w:pPr>
              <w:ind w:left="34" w:hanging="34"/>
              <w:jc w:val="center"/>
              <w:cnfStyle w:val="10000000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رقم القسط</w:t>
            </w:r>
          </w:p>
        </w:tc>
        <w:tc>
          <w:tcPr>
            <w:tcW w:w="3827" w:type="dxa"/>
          </w:tcPr>
          <w:p w:rsidR="00E95E18" w:rsidRDefault="00E95E18" w:rsidP="00A1388B">
            <w:pPr>
              <w:jc w:val="center"/>
              <w:cnfStyle w:val="10000000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البنك</w:t>
            </w:r>
          </w:p>
        </w:tc>
      </w:tr>
      <w:tr w:rsidR="00A1388B" w:rsidTr="000B2EE1">
        <w:trPr>
          <w:cnfStyle w:val="000000100000"/>
          <w:trHeight w:val="455"/>
        </w:trPr>
        <w:tc>
          <w:tcPr>
            <w:cnfStyle w:val="001000000000"/>
            <w:tcW w:w="2694" w:type="dxa"/>
            <w:vAlign w:val="center"/>
          </w:tcPr>
          <w:p w:rsidR="00A1388B" w:rsidRPr="0018226D" w:rsidRDefault="00334E94" w:rsidP="0018226D">
            <w:pPr>
              <w:jc w:val="center"/>
              <w:rPr>
                <w:b w:val="0"/>
                <w:bCs w:val="0"/>
                <w:sz w:val="28"/>
                <w:szCs w:val="28"/>
                <w:lang w:bidi="ar-TN"/>
              </w:rPr>
            </w:pPr>
            <w:r>
              <w:rPr>
                <w:b w:val="0"/>
                <w:bCs w:val="0"/>
                <w:sz w:val="28"/>
                <w:szCs w:val="28"/>
                <w:lang w:bidi="ar-TN"/>
              </w:rPr>
              <w:t>14 900 000</w:t>
            </w:r>
          </w:p>
        </w:tc>
        <w:tc>
          <w:tcPr>
            <w:tcW w:w="1809" w:type="dxa"/>
            <w:vAlign w:val="center"/>
          </w:tcPr>
          <w:p w:rsidR="00A1388B" w:rsidRPr="0018226D" w:rsidRDefault="00334E94" w:rsidP="0018226D">
            <w:pPr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14/10/2014</w:t>
            </w:r>
          </w:p>
        </w:tc>
        <w:tc>
          <w:tcPr>
            <w:tcW w:w="1417" w:type="dxa"/>
            <w:vAlign w:val="center"/>
          </w:tcPr>
          <w:p w:rsidR="00A1388B" w:rsidRPr="0018226D" w:rsidRDefault="00A1388B" w:rsidP="0018226D">
            <w:pPr>
              <w:ind w:left="34" w:hanging="34"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 w:rsidRPr="0018226D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3827" w:type="dxa"/>
          </w:tcPr>
          <w:p w:rsidR="00A1388B" w:rsidRDefault="00334E94" w:rsidP="00334E94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البنك الأوروبي للاستثمار( </w:t>
            </w:r>
            <w:r>
              <w:rPr>
                <w:sz w:val="28"/>
                <w:szCs w:val="28"/>
                <w:lang w:bidi="ar-TN"/>
              </w:rPr>
              <w:t>B.E.I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</w:p>
        </w:tc>
      </w:tr>
    </w:tbl>
    <w:p w:rsidR="00725694" w:rsidRPr="003C680E" w:rsidRDefault="00725694" w:rsidP="009544DD">
      <w:pPr>
        <w:jc w:val="right"/>
        <w:rPr>
          <w:sz w:val="28"/>
          <w:szCs w:val="28"/>
          <w:rtl/>
          <w:lang w:bidi="ar-TN"/>
        </w:rPr>
      </w:pPr>
    </w:p>
    <w:p w:rsidR="00DA1949" w:rsidRDefault="00DA1949" w:rsidP="00531A3E">
      <w:pPr>
        <w:spacing w:line="36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أمّا بالنسبة للهبة من الاتحاد </w:t>
      </w:r>
      <w:r w:rsidR="00531A3E">
        <w:rPr>
          <w:rFonts w:hint="cs"/>
          <w:sz w:val="28"/>
          <w:szCs w:val="28"/>
          <w:rtl/>
          <w:lang w:bidi="ar-TN"/>
        </w:rPr>
        <w:t>الأوروبي</w:t>
      </w:r>
      <w:r>
        <w:rPr>
          <w:rFonts w:hint="cs"/>
          <w:sz w:val="28"/>
          <w:szCs w:val="28"/>
          <w:rtl/>
          <w:lang w:bidi="ar-TN"/>
        </w:rPr>
        <w:t xml:space="preserve"> فقد تم تحويل :</w:t>
      </w:r>
    </w:p>
    <w:p w:rsidR="00531A3E" w:rsidRDefault="00DA1949" w:rsidP="00531A3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7 مليون </w:t>
      </w:r>
      <w:r w:rsidR="00107343">
        <w:rPr>
          <w:rFonts w:hint="cs"/>
          <w:sz w:val="28"/>
          <w:szCs w:val="28"/>
          <w:rtl/>
          <w:lang w:bidi="ar-TN"/>
        </w:rPr>
        <w:t>أورو</w:t>
      </w:r>
      <w:r>
        <w:rPr>
          <w:rFonts w:hint="cs"/>
          <w:sz w:val="28"/>
          <w:szCs w:val="28"/>
          <w:rtl/>
          <w:lang w:bidi="ar-TN"/>
        </w:rPr>
        <w:t xml:space="preserve"> بحساب المشروع </w:t>
      </w:r>
      <w:r w:rsidR="00531A3E">
        <w:rPr>
          <w:rFonts w:hint="cs"/>
          <w:sz w:val="28"/>
          <w:szCs w:val="28"/>
          <w:rtl/>
          <w:lang w:bidi="ar-TN"/>
        </w:rPr>
        <w:t>المفتوح بالبنك المركزي.</w:t>
      </w:r>
    </w:p>
    <w:p w:rsidR="009544DD" w:rsidRPr="00DA1949" w:rsidRDefault="00531A3E" w:rsidP="00531A3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21 مليون </w:t>
      </w:r>
      <w:r w:rsidR="00107343">
        <w:rPr>
          <w:rFonts w:hint="cs"/>
          <w:sz w:val="28"/>
          <w:szCs w:val="28"/>
          <w:rtl/>
          <w:lang w:bidi="ar-TN"/>
        </w:rPr>
        <w:t>أورو</w:t>
      </w:r>
      <w:r>
        <w:rPr>
          <w:rFonts w:hint="cs"/>
          <w:sz w:val="28"/>
          <w:szCs w:val="28"/>
          <w:rtl/>
          <w:lang w:bidi="ar-TN"/>
        </w:rPr>
        <w:t xml:space="preserve"> بحساب مجمد بالبنك المركزي.</w:t>
      </w:r>
      <w:r w:rsidR="00DA1949" w:rsidRPr="00DA1949">
        <w:rPr>
          <w:rFonts w:hint="cs"/>
          <w:sz w:val="28"/>
          <w:szCs w:val="28"/>
          <w:rtl/>
          <w:lang w:bidi="ar-TN"/>
        </w:rPr>
        <w:t xml:space="preserve"> </w:t>
      </w:r>
    </w:p>
    <w:p w:rsidR="009544DD" w:rsidRPr="003C680E" w:rsidRDefault="009544DD" w:rsidP="009544DD">
      <w:pPr>
        <w:jc w:val="right"/>
        <w:rPr>
          <w:sz w:val="28"/>
          <w:szCs w:val="28"/>
          <w:rtl/>
          <w:lang w:bidi="ar-TN"/>
        </w:rPr>
      </w:pPr>
    </w:p>
    <w:p w:rsidR="009544DD" w:rsidRPr="003C680E" w:rsidRDefault="009544DD" w:rsidP="009544DD">
      <w:pPr>
        <w:rPr>
          <w:sz w:val="28"/>
          <w:szCs w:val="28"/>
          <w:rtl/>
          <w:lang w:bidi="ar-TN"/>
        </w:rPr>
      </w:pPr>
    </w:p>
    <w:p w:rsidR="009544DD" w:rsidRPr="003C680E" w:rsidRDefault="00722B40" w:rsidP="006125D0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ويبين الجدول التالي  توزيع التكلفة بين عناصر المشروع وتقدم إنجازها</w:t>
      </w:r>
      <w:r w:rsidR="006125D0">
        <w:rPr>
          <w:rFonts w:hint="cs"/>
          <w:sz w:val="28"/>
          <w:szCs w:val="28"/>
          <w:rtl/>
          <w:lang w:bidi="ar-TN"/>
        </w:rPr>
        <w:t xml:space="preserve"> (دفعا)</w:t>
      </w:r>
      <w:r>
        <w:rPr>
          <w:rFonts w:hint="cs"/>
          <w:sz w:val="28"/>
          <w:szCs w:val="28"/>
          <w:rtl/>
          <w:lang w:bidi="ar-TN"/>
        </w:rPr>
        <w:t xml:space="preserve"> بتاريخ 31 ديسمبر 201</w:t>
      </w:r>
      <w:r w:rsidR="006125D0">
        <w:rPr>
          <w:rFonts w:hint="cs"/>
          <w:sz w:val="28"/>
          <w:szCs w:val="28"/>
          <w:rtl/>
          <w:lang w:bidi="ar-TN"/>
        </w:rPr>
        <w:t>4</w:t>
      </w:r>
      <w:r>
        <w:rPr>
          <w:rFonts w:hint="cs"/>
          <w:sz w:val="28"/>
          <w:szCs w:val="28"/>
          <w:rtl/>
          <w:lang w:bidi="ar-TN"/>
        </w:rPr>
        <w:t xml:space="preserve"> :</w:t>
      </w:r>
    </w:p>
    <w:p w:rsidR="009544DD" w:rsidRPr="003C680E" w:rsidRDefault="009544DD" w:rsidP="009544DD">
      <w:pPr>
        <w:rPr>
          <w:sz w:val="28"/>
          <w:szCs w:val="28"/>
          <w:rtl/>
          <w:lang w:bidi="ar-TN"/>
        </w:rPr>
      </w:pPr>
    </w:p>
    <w:p w:rsidR="009544DD" w:rsidRPr="003C680E" w:rsidRDefault="009544DD" w:rsidP="009544DD">
      <w:pPr>
        <w:rPr>
          <w:sz w:val="28"/>
          <w:szCs w:val="28"/>
          <w:rtl/>
          <w:lang w:bidi="ar-TN"/>
        </w:rPr>
      </w:pPr>
    </w:p>
    <w:p w:rsidR="009544DD" w:rsidRPr="003C680E" w:rsidRDefault="009544DD" w:rsidP="009544DD">
      <w:pPr>
        <w:rPr>
          <w:sz w:val="28"/>
          <w:szCs w:val="28"/>
          <w:rtl/>
          <w:lang w:bidi="ar-TN"/>
        </w:rPr>
      </w:pPr>
    </w:p>
    <w:p w:rsidR="00722B40" w:rsidRDefault="00722B40" w:rsidP="009544DD">
      <w:pPr>
        <w:rPr>
          <w:sz w:val="28"/>
          <w:szCs w:val="28"/>
          <w:rtl/>
          <w:lang w:bidi="ar-TN"/>
        </w:rPr>
      </w:pPr>
    </w:p>
    <w:p w:rsidR="00722B40" w:rsidRPr="00722B40" w:rsidRDefault="00722B40" w:rsidP="00722B40">
      <w:pPr>
        <w:rPr>
          <w:sz w:val="28"/>
          <w:szCs w:val="28"/>
          <w:rtl/>
          <w:lang w:bidi="ar-TN"/>
        </w:rPr>
      </w:pPr>
    </w:p>
    <w:p w:rsidR="00722B40" w:rsidRPr="00722B40" w:rsidRDefault="00722B40" w:rsidP="00722B40">
      <w:pPr>
        <w:rPr>
          <w:sz w:val="28"/>
          <w:szCs w:val="28"/>
          <w:rtl/>
          <w:lang w:bidi="ar-TN"/>
        </w:rPr>
      </w:pPr>
    </w:p>
    <w:p w:rsidR="00722B40" w:rsidRPr="00722B40" w:rsidRDefault="00722B40" w:rsidP="00722B40">
      <w:pPr>
        <w:rPr>
          <w:sz w:val="28"/>
          <w:szCs w:val="28"/>
          <w:rtl/>
          <w:lang w:bidi="ar-TN"/>
        </w:rPr>
      </w:pPr>
    </w:p>
    <w:p w:rsidR="00722B40" w:rsidRPr="00722B40" w:rsidRDefault="00722B40" w:rsidP="00722B40">
      <w:pPr>
        <w:rPr>
          <w:sz w:val="28"/>
          <w:szCs w:val="28"/>
          <w:rtl/>
          <w:lang w:bidi="ar-TN"/>
        </w:rPr>
      </w:pPr>
    </w:p>
    <w:p w:rsidR="00722B40" w:rsidRPr="00722B40" w:rsidRDefault="00722B40" w:rsidP="00722B40">
      <w:pPr>
        <w:rPr>
          <w:sz w:val="28"/>
          <w:szCs w:val="28"/>
          <w:rtl/>
          <w:lang w:bidi="ar-TN"/>
        </w:rPr>
      </w:pPr>
    </w:p>
    <w:p w:rsidR="00722B40" w:rsidRPr="00722B40" w:rsidRDefault="00722B40" w:rsidP="00722B40">
      <w:pPr>
        <w:rPr>
          <w:sz w:val="28"/>
          <w:szCs w:val="28"/>
          <w:rtl/>
          <w:lang w:bidi="ar-TN"/>
        </w:rPr>
      </w:pPr>
    </w:p>
    <w:p w:rsidR="00722B40" w:rsidRDefault="00722B40" w:rsidP="00722B40">
      <w:pPr>
        <w:rPr>
          <w:sz w:val="28"/>
          <w:szCs w:val="28"/>
          <w:rtl/>
          <w:lang w:bidi="ar-TN"/>
        </w:rPr>
      </w:pPr>
    </w:p>
    <w:p w:rsidR="00722B40" w:rsidRDefault="00722B40" w:rsidP="00722B40">
      <w:pPr>
        <w:tabs>
          <w:tab w:val="left" w:pos="6264"/>
        </w:tabs>
        <w:rPr>
          <w:sz w:val="28"/>
          <w:szCs w:val="28"/>
          <w:lang w:bidi="ar-TN"/>
        </w:rPr>
        <w:sectPr w:rsidR="00722B40" w:rsidSect="00BD4948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  <w:lang w:bidi="ar-TN"/>
        </w:rPr>
        <w:tab/>
      </w:r>
    </w:p>
    <w:p w:rsidR="00A6292B" w:rsidRPr="00B54793" w:rsidRDefault="00722B40" w:rsidP="00867FD4">
      <w:pPr>
        <w:tabs>
          <w:tab w:val="left" w:pos="6105"/>
        </w:tabs>
        <w:bidi/>
        <w:spacing w:line="240" w:lineRule="auto"/>
        <w:rPr>
          <w:b/>
          <w:bCs/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 w:rsidR="00B54793" w:rsidRPr="00B54793">
        <w:rPr>
          <w:rFonts w:hint="cs"/>
          <w:b/>
          <w:bCs/>
          <w:sz w:val="28"/>
          <w:szCs w:val="28"/>
          <w:rtl/>
          <w:lang w:bidi="ar-TN"/>
        </w:rPr>
        <w:t xml:space="preserve">ميزانية الاستثمار: انجازات </w:t>
      </w:r>
      <w:r w:rsidR="00867FD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B54793" w:rsidRPr="00B54793">
        <w:rPr>
          <w:rFonts w:hint="cs"/>
          <w:b/>
          <w:bCs/>
          <w:sz w:val="28"/>
          <w:szCs w:val="28"/>
          <w:rtl/>
          <w:lang w:bidi="ar-TN"/>
        </w:rPr>
        <w:t>2014</w:t>
      </w:r>
      <w:r w:rsidR="00867FD4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867FD4" w:rsidRPr="003D6E10">
        <w:rPr>
          <w:rFonts w:hint="cs"/>
          <w:sz w:val="28"/>
          <w:szCs w:val="28"/>
          <w:rtl/>
          <w:lang w:bidi="ar-TN"/>
        </w:rPr>
        <w:t>(المنجز دفعا</w:t>
      </w:r>
      <w:r w:rsidR="00867FD4">
        <w:rPr>
          <w:rFonts w:hint="cs"/>
          <w:sz w:val="28"/>
          <w:szCs w:val="28"/>
          <w:rtl/>
          <w:lang w:bidi="ar-TN"/>
        </w:rPr>
        <w:t>.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3532"/>
      </w:tblGrid>
      <w:tr w:rsidR="00B172DD" w:rsidRPr="00B172DD" w:rsidTr="00867FD4">
        <w:trPr>
          <w:trHeight w:val="3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المنجز سنة 2014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منجز إلى غاية 2013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الكلفة المحينة باعتبار الأداء على القيمة المضافة</w:t>
            </w:r>
          </w:p>
        </w:tc>
        <w:tc>
          <w:tcPr>
            <w:tcW w:w="3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المشاريع</w:t>
            </w:r>
          </w:p>
        </w:tc>
      </w:tr>
      <w:tr w:rsidR="00B172DD" w:rsidRPr="00B172DD" w:rsidTr="00867FD4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قروض خارجية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ميزانية الدولة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قروض خارجية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ميزانية الدولة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قروض موظفة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ميزانية الدولة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الكلفة المحينة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التغيرات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الكلفة الجملية </w:t>
            </w: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(باعتبار الاداء على القيمة المضافة)</w:t>
            </w:r>
          </w:p>
        </w:tc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2 919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11 036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22 326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22 326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22 326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>تحويل الشبكات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2 603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55 699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53 842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109 541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88 341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أشغال الهندسة المدنية الخط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3 390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11 925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57 865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55 936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113 801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84 301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أشغال الهندسة المدنية الخط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4 503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9 554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17 412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16 831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34 243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2 950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31 293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أشغال بناء المحطات الخط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9 679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9 357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19 036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17 136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أشغال بناء المحطات الخط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10 927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3 494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4 764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19 524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18 873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38 397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28 197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>نفق السيدة المنوبية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31 353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181 862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175 801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357 663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52 890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304 773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>التجهيزات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1 180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مركز القيادة المركزي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PCC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9 908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7 090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6 854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13 944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>محطة التزويد بالكهرباء 225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kv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3 051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2 949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6 000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تجهيزات الاتصال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GSMR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3 797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8 356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20 870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20 870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16 470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القيادة والمتابعة الفنية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MOE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6 224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6 284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4 334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المساعدة على الانجاز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AMO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1 441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>المراقبة الفنية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5 034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8 772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16 655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30 000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>كلفة تسيير الشركة</w:t>
            </w:r>
          </w:p>
        </w:tc>
      </w:tr>
      <w:tr w:rsidR="00B172DD" w:rsidRPr="00B172DD" w:rsidTr="00867FD4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58 101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15 510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16 887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61 459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381 317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380 004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774 726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124 990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649 736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 1 (باعتبار الأداء على القيمة المضافة)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="002A76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25 000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172DD">
              <w:rPr>
                <w:rFonts w:ascii="Arial" w:eastAsia="Times New Roman" w:hAnsi="Arial" w:cs="Arial"/>
                <w:color w:val="000000"/>
                <w:rtl/>
                <w:lang w:eastAsia="fr-FR"/>
              </w:rPr>
              <w:t>الانتزاعات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378 000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378 000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172DD">
              <w:rPr>
                <w:rFonts w:ascii="Arial" w:eastAsia="Times New Roman" w:hAnsi="Arial" w:cs="Arial"/>
                <w:color w:val="000000"/>
                <w:rtl/>
                <w:lang w:eastAsia="fr-FR"/>
              </w:rPr>
              <w:t>القطارات الكهربائية</w:t>
            </w:r>
          </w:p>
        </w:tc>
      </w:tr>
      <w:tr w:rsidR="00B172DD" w:rsidRPr="00B172DD" w:rsidTr="00867FD4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="002A76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381 377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404 923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403 000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403 000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172DD">
              <w:rPr>
                <w:rFonts w:ascii="Arial" w:eastAsia="Times New Roman" w:hAnsi="Arial" w:cs="Arial"/>
                <w:color w:val="000000"/>
                <w:rtl/>
                <w:lang w:eastAsia="fr-FR"/>
              </w:rPr>
              <w:t>المجموع  2 (باعتبار الأداء على القيمة المضافة)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10 000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>منظومة الإستخلاص</w:t>
            </w:r>
          </w:p>
        </w:tc>
      </w:tr>
      <w:tr w:rsidR="00B172DD" w:rsidRPr="00B172DD" w:rsidTr="00867FD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15 000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172DD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التعويضات </w:t>
            </w:r>
            <w:r w:rsidRPr="00B17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fr-FR"/>
              </w:rPr>
              <w:t>(سومترا-قلولو و بوزقندة)</w:t>
            </w:r>
          </w:p>
        </w:tc>
      </w:tr>
      <w:tr w:rsidR="00B172DD" w:rsidRPr="00B172DD" w:rsidTr="00867FD4">
        <w:trPr>
          <w:trHeight w:val="37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color w:val="000000"/>
                <w:lang w:eastAsia="fr-FR"/>
              </w:rPr>
              <w:t>25 000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172DD">
              <w:rPr>
                <w:rFonts w:ascii="Arial" w:eastAsia="Times New Roman" w:hAnsi="Arial" w:cs="Arial"/>
                <w:color w:val="000000"/>
                <w:rtl/>
                <w:lang w:eastAsia="fr-FR"/>
              </w:rPr>
              <w:t>المجموع  3 (باعتبار الأداء على القيمة المضافة)</w:t>
            </w:r>
          </w:p>
        </w:tc>
      </w:tr>
      <w:tr w:rsidR="00B172DD" w:rsidRPr="00B172DD" w:rsidTr="00867FD4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58 101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15 732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16 887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76 509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762 694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809 927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1 202 726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124 990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1 077 736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B172DD" w:rsidRPr="00B172DD" w:rsidRDefault="00B172DD" w:rsidP="00B172D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7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 العام</w:t>
            </w:r>
          </w:p>
        </w:tc>
      </w:tr>
    </w:tbl>
    <w:p w:rsidR="006040E4" w:rsidRDefault="003D6E10" w:rsidP="00867FD4">
      <w:pPr>
        <w:tabs>
          <w:tab w:val="left" w:pos="5373"/>
        </w:tabs>
        <w:bidi/>
        <w:rPr>
          <w:sz w:val="28"/>
          <w:szCs w:val="28"/>
          <w:rtl/>
          <w:lang w:bidi="ar-TN"/>
        </w:rPr>
        <w:sectPr w:rsidR="006040E4" w:rsidSect="00B54793">
          <w:pgSz w:w="16838" w:h="11906" w:orient="landscape"/>
          <w:pgMar w:top="426" w:right="1276" w:bottom="993" w:left="1417" w:header="708" w:footer="708" w:gutter="0"/>
          <w:cols w:space="708"/>
          <w:docGrid w:linePitch="360"/>
        </w:sectPr>
      </w:pPr>
      <w:r w:rsidRPr="003D6E10">
        <w:rPr>
          <w:rFonts w:hint="cs"/>
          <w:sz w:val="28"/>
          <w:szCs w:val="28"/>
          <w:rtl/>
          <w:lang w:bidi="ar-TN"/>
        </w:rPr>
        <w:t xml:space="preserve"> </w:t>
      </w:r>
    </w:p>
    <w:p w:rsidR="00472CC6" w:rsidRPr="00A6292B" w:rsidRDefault="00472CC6" w:rsidP="00472CC6">
      <w:pPr>
        <w:tabs>
          <w:tab w:val="left" w:pos="5373"/>
        </w:tabs>
        <w:bidi/>
        <w:rPr>
          <w:sz w:val="28"/>
          <w:szCs w:val="28"/>
          <w:rtl/>
          <w:lang w:bidi="ar-TN"/>
        </w:rPr>
      </w:pPr>
    </w:p>
    <w:p w:rsidR="00A21D62" w:rsidRDefault="00A21D62" w:rsidP="00A21D62">
      <w:pPr>
        <w:tabs>
          <w:tab w:val="left" w:pos="3393"/>
        </w:tabs>
        <w:bidi/>
        <w:rPr>
          <w:sz w:val="28"/>
          <w:szCs w:val="28"/>
          <w:rtl/>
          <w:lang w:bidi="ar-TN"/>
        </w:rPr>
      </w:pPr>
    </w:p>
    <w:p w:rsidR="00A21D62" w:rsidRDefault="00A21D62" w:rsidP="00A21D62">
      <w:pPr>
        <w:tabs>
          <w:tab w:val="left" w:pos="3393"/>
        </w:tabs>
        <w:bidi/>
        <w:rPr>
          <w:sz w:val="28"/>
          <w:szCs w:val="28"/>
          <w:rtl/>
          <w:lang w:bidi="ar-TN"/>
        </w:rPr>
      </w:pPr>
    </w:p>
    <w:p w:rsidR="00A21D62" w:rsidRDefault="00A21D62" w:rsidP="00A21D62">
      <w:pPr>
        <w:tabs>
          <w:tab w:val="left" w:pos="3393"/>
        </w:tabs>
        <w:bidi/>
        <w:rPr>
          <w:sz w:val="28"/>
          <w:szCs w:val="28"/>
          <w:rtl/>
          <w:lang w:bidi="ar-TN"/>
        </w:rPr>
      </w:pPr>
    </w:p>
    <w:p w:rsidR="00A21D62" w:rsidRDefault="00A21D62" w:rsidP="00A21D62">
      <w:pPr>
        <w:bidi/>
        <w:rPr>
          <w:sz w:val="28"/>
          <w:szCs w:val="28"/>
          <w:rtl/>
          <w:lang w:bidi="ar-TN"/>
        </w:rPr>
      </w:pPr>
    </w:p>
    <w:p w:rsidR="00A21D62" w:rsidRDefault="00A21D62" w:rsidP="00A21D62">
      <w:pPr>
        <w:bidi/>
        <w:rPr>
          <w:sz w:val="28"/>
          <w:szCs w:val="28"/>
          <w:rtl/>
          <w:lang w:bidi="ar-TN"/>
        </w:rPr>
      </w:pPr>
    </w:p>
    <w:p w:rsidR="00A21D62" w:rsidRDefault="00A21D62" w:rsidP="00A21D62">
      <w:pPr>
        <w:bidi/>
        <w:rPr>
          <w:sz w:val="28"/>
          <w:szCs w:val="28"/>
          <w:rtl/>
          <w:lang w:bidi="ar-TN"/>
        </w:rPr>
      </w:pPr>
    </w:p>
    <w:p w:rsidR="00867FD4" w:rsidRDefault="00867FD4" w:rsidP="00867FD4">
      <w:pPr>
        <w:tabs>
          <w:tab w:val="left" w:pos="2230"/>
        </w:tabs>
        <w:bidi/>
        <w:jc w:val="center"/>
        <w:rPr>
          <w:sz w:val="144"/>
          <w:szCs w:val="144"/>
          <w:rtl/>
          <w:lang w:bidi="ar-TN"/>
        </w:rPr>
      </w:pPr>
    </w:p>
    <w:p w:rsidR="00867FD4" w:rsidRDefault="00867FD4" w:rsidP="00867FD4">
      <w:pPr>
        <w:tabs>
          <w:tab w:val="left" w:pos="2230"/>
        </w:tabs>
        <w:bidi/>
        <w:jc w:val="center"/>
        <w:rPr>
          <w:sz w:val="144"/>
          <w:szCs w:val="144"/>
          <w:rtl/>
          <w:lang w:bidi="ar-TN"/>
        </w:rPr>
      </w:pPr>
    </w:p>
    <w:p w:rsidR="00867FD4" w:rsidRPr="00A21D62" w:rsidRDefault="00867FD4" w:rsidP="00867FD4">
      <w:pPr>
        <w:tabs>
          <w:tab w:val="left" w:pos="2230"/>
        </w:tabs>
        <w:bidi/>
        <w:jc w:val="center"/>
        <w:rPr>
          <w:sz w:val="144"/>
          <w:szCs w:val="144"/>
          <w:rtl/>
          <w:lang w:bidi="ar-TN"/>
        </w:rPr>
      </w:pPr>
      <w:r w:rsidRPr="00A21D62">
        <w:rPr>
          <w:rFonts w:hint="cs"/>
          <w:sz w:val="144"/>
          <w:szCs w:val="144"/>
          <w:rtl/>
          <w:lang w:bidi="ar-TN"/>
        </w:rPr>
        <w:t>الملاحق</w:t>
      </w:r>
    </w:p>
    <w:p w:rsidR="009B73D2" w:rsidRDefault="009B73D2" w:rsidP="009B73D2">
      <w:pPr>
        <w:bidi/>
        <w:rPr>
          <w:sz w:val="28"/>
          <w:szCs w:val="28"/>
          <w:rtl/>
          <w:lang w:bidi="ar-TN"/>
        </w:rPr>
      </w:pPr>
    </w:p>
    <w:tbl>
      <w:tblPr>
        <w:tblpPr w:leftFromText="141" w:rightFromText="141" w:vertAnchor="text" w:horzAnchor="margin" w:tblpXSpec="center" w:tblpY="-3149"/>
        <w:tblOverlap w:val="never"/>
        <w:bidiVisual/>
        <w:tblW w:w="8872" w:type="dxa"/>
        <w:tblCellMar>
          <w:left w:w="70" w:type="dxa"/>
          <w:right w:w="70" w:type="dxa"/>
        </w:tblCellMar>
        <w:tblLook w:val="04A0"/>
      </w:tblPr>
      <w:tblGrid>
        <w:gridCol w:w="4598"/>
        <w:gridCol w:w="1030"/>
        <w:gridCol w:w="1553"/>
        <w:gridCol w:w="183"/>
        <w:gridCol w:w="1508"/>
      </w:tblGrid>
      <w:tr w:rsidR="00F601A7" w:rsidRPr="00F601A7" w:rsidTr="00F601A7">
        <w:trPr>
          <w:trHeight w:val="765"/>
        </w:trPr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56"/>
                <w:szCs w:val="56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 w:bidi="ar-TN"/>
              </w:rPr>
              <w:t xml:space="preserve">ملحق عدد 1: </w:t>
            </w:r>
            <w:r w:rsidRPr="00F601A7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 xml:space="preserve">الموازنـة </w:t>
            </w:r>
          </w:p>
        </w:tc>
      </w:tr>
      <w:tr w:rsidR="00F601A7" w:rsidRPr="00F601A7" w:rsidTr="00F601A7">
        <w:trPr>
          <w:trHeight w:val="405"/>
        </w:trPr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(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بالدينار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التونسي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)</w:t>
            </w:r>
          </w:p>
        </w:tc>
      </w:tr>
      <w:tr w:rsidR="00F601A7" w:rsidRPr="00F601A7" w:rsidTr="00F601A7">
        <w:trPr>
          <w:trHeight w:val="435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  <w:lang w:eastAsia="fr-FR"/>
              </w:rPr>
              <w:t>الأصول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سنة محاسبية مختومة في 31 ديسمبر</w:t>
            </w:r>
          </w:p>
        </w:tc>
      </w:tr>
      <w:tr w:rsidR="00F601A7" w:rsidRPr="00F601A7" w:rsidTr="00F601A7">
        <w:trPr>
          <w:trHeight w:val="360"/>
        </w:trPr>
        <w:tc>
          <w:tcPr>
            <w:tcW w:w="4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  <w:lang w:eastAsia="fr-FR"/>
              </w:rPr>
              <w:t>إيضاحات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  <w:t>2014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  <w:t>2013</w:t>
            </w:r>
          </w:p>
        </w:tc>
      </w:tr>
      <w:tr w:rsidR="00F601A7" w:rsidRPr="00F601A7" w:rsidTr="00F601A7">
        <w:trPr>
          <w:trHeight w:val="52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  <w:lang w:eastAsia="fr-FR"/>
              </w:rPr>
              <w:t>الأصــــول غير الـــجــاريــة</w:t>
            </w: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4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الأصـول الثابتة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الأصول الثابتة الغيرالمادية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1-1-4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48 275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46 242</w:t>
            </w: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 تطرح :الإستهلاكات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(47 597)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(45 500)</w:t>
            </w: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الأصول الثابتة الغيرالمادية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678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742</w:t>
            </w:r>
          </w:p>
        </w:tc>
      </w:tr>
      <w:tr w:rsidR="00F601A7" w:rsidRPr="00F601A7" w:rsidTr="00F601A7">
        <w:trPr>
          <w:trHeight w:val="1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الأصول الثابتة المادية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2-1-4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1 029 781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1 019 485</w:t>
            </w:r>
          </w:p>
        </w:tc>
      </w:tr>
      <w:tr w:rsidR="00F601A7" w:rsidRPr="00F601A7" w:rsidTr="00F601A7">
        <w:trPr>
          <w:trHeight w:val="49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تطرح :الإستهلاكات و المدخرات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(885 675)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(782 104)</w:t>
            </w:r>
          </w:p>
        </w:tc>
      </w:tr>
      <w:tr w:rsidR="00F601A7" w:rsidRPr="00F601A7" w:rsidTr="00F601A7">
        <w:trPr>
          <w:trHeight w:val="49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144 106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237 381</w:t>
            </w:r>
          </w:p>
        </w:tc>
      </w:tr>
      <w:tr w:rsidR="00F601A7" w:rsidRPr="00F601A7" w:rsidTr="00F601A7">
        <w:trPr>
          <w:trHeight w:val="49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مشاريع في طور الإنجاز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3-1-4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165 051 087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111 274 769</w:t>
            </w:r>
          </w:p>
        </w:tc>
      </w:tr>
      <w:tr w:rsidR="00F601A7" w:rsidRPr="00F601A7" w:rsidTr="00F601A7">
        <w:trPr>
          <w:trHeight w:val="54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المصاريف العامة (مصاريف إنجاز المشروع)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4-1-4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13 172 803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9 184 841</w:t>
            </w: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الأصول الثابتة المادية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178 367 996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120 696 991</w:t>
            </w:r>
          </w:p>
        </w:tc>
      </w:tr>
      <w:tr w:rsidR="00F601A7" w:rsidRPr="00F601A7" w:rsidTr="00F601A7">
        <w:trPr>
          <w:trHeight w:val="7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529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الأصول المالية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5-1-4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30 699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10 650</w:t>
            </w:r>
          </w:p>
        </w:tc>
      </w:tr>
      <w:tr w:rsidR="00F601A7" w:rsidRPr="00F601A7" w:rsidTr="00F601A7">
        <w:trPr>
          <w:trHeight w:val="36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تطرح : المدخرات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                          -  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                         -   </w:t>
            </w:r>
          </w:p>
        </w:tc>
      </w:tr>
      <w:tr w:rsidR="00F601A7" w:rsidRPr="00F601A7" w:rsidTr="00F601A7">
        <w:trPr>
          <w:trHeight w:val="552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30 699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10 650</w:t>
            </w:r>
          </w:p>
        </w:tc>
      </w:tr>
      <w:tr w:rsidR="00F601A7" w:rsidRPr="00F601A7" w:rsidTr="00F601A7">
        <w:trPr>
          <w:trHeight w:val="1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 مجموع الأصول الثابتة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178 399 373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120 708 383</w:t>
            </w:r>
          </w:p>
        </w:tc>
      </w:tr>
      <w:tr w:rsidR="00F601A7" w:rsidRPr="00F601A7" w:rsidTr="00F601A7">
        <w:trPr>
          <w:trHeight w:val="18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5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أصول غير جارية أخرى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6-1-4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1 930 048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2 073 753   </w:t>
            </w:r>
          </w:p>
        </w:tc>
      </w:tr>
      <w:tr w:rsidR="00F601A7" w:rsidRPr="00F601A7" w:rsidTr="00F601A7">
        <w:trPr>
          <w:trHeight w:val="39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1 930 048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2 073 753   </w:t>
            </w:r>
          </w:p>
        </w:tc>
      </w:tr>
      <w:tr w:rsidR="00F601A7" w:rsidRPr="00F601A7" w:rsidTr="00F601A7">
        <w:trPr>
          <w:trHeight w:val="4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الأصول الغير الجارية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180 329 421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122 782 136</w:t>
            </w:r>
          </w:p>
        </w:tc>
      </w:tr>
      <w:tr w:rsidR="00F601A7" w:rsidRPr="00F601A7" w:rsidTr="00F601A7">
        <w:trPr>
          <w:trHeight w:val="12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</w:tr>
      <w:tr w:rsidR="00F601A7" w:rsidRPr="00F601A7" w:rsidTr="00F601A7">
        <w:trPr>
          <w:trHeight w:val="29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الأصول الجــاريـــة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F601A7" w:rsidRPr="00F601A7" w:rsidTr="00F601A7">
        <w:trPr>
          <w:trHeight w:val="39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أصول جارية أخرى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7-1-4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269 591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239 006</w:t>
            </w:r>
          </w:p>
        </w:tc>
      </w:tr>
      <w:tr w:rsidR="00F601A7" w:rsidRPr="00F601A7" w:rsidTr="00F601A7">
        <w:trPr>
          <w:trHeight w:val="36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تطرح : المدخرات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                          -  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                         -   </w:t>
            </w:r>
          </w:p>
        </w:tc>
      </w:tr>
      <w:tr w:rsidR="00F601A7" w:rsidRPr="00F601A7" w:rsidTr="00F601A7">
        <w:trPr>
          <w:trHeight w:val="49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 مجموع الأصول الجارية الأخرى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269 591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239 006</w:t>
            </w:r>
          </w:p>
        </w:tc>
      </w:tr>
      <w:tr w:rsidR="00F601A7" w:rsidRPr="00F601A7" w:rsidTr="00F601A7">
        <w:trPr>
          <w:trHeight w:val="48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أصول مالية أخرى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8-1-4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115 113 000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81 500 000</w:t>
            </w:r>
          </w:p>
        </w:tc>
      </w:tr>
      <w:tr w:rsidR="00F601A7" w:rsidRPr="00F601A7" w:rsidTr="00F601A7">
        <w:trPr>
          <w:trHeight w:val="37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السيولة وما يعادل السيولة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9-1-4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58 245 644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84 826 893</w:t>
            </w:r>
          </w:p>
        </w:tc>
      </w:tr>
      <w:tr w:rsidR="00F601A7" w:rsidRPr="00F601A7" w:rsidTr="00F601A7">
        <w:trPr>
          <w:trHeight w:val="4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الأصول الجارية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173 628 234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166 565 899</w:t>
            </w:r>
          </w:p>
        </w:tc>
      </w:tr>
      <w:tr w:rsidR="00F601A7" w:rsidRPr="00F601A7" w:rsidTr="00F601A7">
        <w:trPr>
          <w:trHeight w:val="289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</w:tr>
      <w:tr w:rsidR="00F601A7" w:rsidRPr="00F601A7" w:rsidTr="00F601A7">
        <w:trPr>
          <w:trHeight w:val="435"/>
        </w:trPr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مجموع الأصول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353 957 655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289 348 035</w:t>
            </w:r>
          </w:p>
        </w:tc>
      </w:tr>
    </w:tbl>
    <w:p w:rsidR="003A0643" w:rsidRDefault="003A0643" w:rsidP="003A0643">
      <w:pPr>
        <w:tabs>
          <w:tab w:val="left" w:pos="1604"/>
        </w:tabs>
        <w:bidi/>
        <w:rPr>
          <w:sz w:val="24"/>
          <w:szCs w:val="24"/>
          <w:rtl/>
          <w:lang w:bidi="ar-TN"/>
        </w:rPr>
      </w:pPr>
    </w:p>
    <w:tbl>
      <w:tblPr>
        <w:bidiVisual/>
        <w:tblW w:w="10672" w:type="dxa"/>
        <w:tblInd w:w="-887" w:type="dxa"/>
        <w:tblCellMar>
          <w:left w:w="70" w:type="dxa"/>
          <w:right w:w="70" w:type="dxa"/>
        </w:tblCellMar>
        <w:tblLook w:val="04A0"/>
      </w:tblPr>
      <w:tblGrid>
        <w:gridCol w:w="6275"/>
        <w:gridCol w:w="1040"/>
        <w:gridCol w:w="1514"/>
        <w:gridCol w:w="183"/>
        <w:gridCol w:w="1514"/>
        <w:gridCol w:w="146"/>
      </w:tblGrid>
      <w:tr w:rsidR="00F601A7" w:rsidRPr="00F601A7" w:rsidTr="00F601A7">
        <w:trPr>
          <w:trHeight w:val="885"/>
        </w:trPr>
        <w:tc>
          <w:tcPr>
            <w:tcW w:w="10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56"/>
                <w:szCs w:val="56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 xml:space="preserve">يتبع ملحق  عدد 1: </w:t>
            </w:r>
            <w:r w:rsidRPr="00F601A7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الموازنـة</w:t>
            </w:r>
            <w:r w:rsidRPr="00F601A7">
              <w:rPr>
                <w:rFonts w:ascii="Sakkal Majalla" w:eastAsia="Times New Roman" w:hAnsi="Sakkal Majalla" w:cs="Sakkal Majalla"/>
                <w:b/>
                <w:bCs/>
                <w:sz w:val="56"/>
                <w:szCs w:val="56"/>
                <w:rtl/>
                <w:lang w:eastAsia="fr-FR"/>
              </w:rPr>
              <w:t xml:space="preserve"> </w:t>
            </w:r>
          </w:p>
        </w:tc>
      </w:tr>
      <w:tr w:rsidR="00F601A7" w:rsidRPr="00F601A7" w:rsidTr="00F601A7">
        <w:trPr>
          <w:trHeight w:val="405"/>
        </w:trPr>
        <w:tc>
          <w:tcPr>
            <w:tcW w:w="10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(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بالدينار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 xml:space="preserve"> 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التونسي</w:t>
            </w:r>
            <w:r w:rsidRPr="00F601A7"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  <w:t>)</w:t>
            </w:r>
          </w:p>
        </w:tc>
      </w:tr>
      <w:tr w:rsidR="00F601A7" w:rsidRPr="00F601A7" w:rsidTr="00F601A7">
        <w:trPr>
          <w:trHeight w:val="435"/>
        </w:trPr>
        <w:tc>
          <w:tcPr>
            <w:tcW w:w="6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  <w:lang w:eastAsia="fr-FR"/>
              </w:rPr>
              <w:t>الأموال الذاتية والخصوم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      سنة محاسبية مختومة في 31 ديسمبر</w:t>
            </w:r>
          </w:p>
        </w:tc>
      </w:tr>
      <w:tr w:rsidR="00F601A7" w:rsidRPr="00F601A7" w:rsidTr="00F601A7">
        <w:trPr>
          <w:trHeight w:val="435"/>
        </w:trPr>
        <w:tc>
          <w:tcPr>
            <w:tcW w:w="6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  <w:lang w:eastAsia="fr-FR"/>
              </w:rPr>
              <w:t>إيضاحات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  <w:t>2014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  <w:t>2013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الأموال الذاتية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رأس المال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10 000 000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10 000 000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46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صندوق الاستثمار للجوار (</w:t>
            </w: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FIV</w:t>
            </w: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13 556 900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13 556 900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55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الدولة، مساهمات مخصصة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189 050 000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139 050 000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43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الأموال الذاتية قبل إحتساب نتيجة السنة المحاسبية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10-1-4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212 606 900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162 606 900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نتيجة السنة المحاسبية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                 -  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                 -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43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الأموال الذاتية قبل التخصيص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212 606 900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162 606 900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28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الــخـــصـــوم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u w:val="single"/>
                <w:rtl/>
                <w:lang w:eastAsia="fr-FR"/>
              </w:rPr>
              <w:t>الخصوم الغير الجارية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12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u w:val="single"/>
                <w:rtl/>
                <w:lang w:eastAsia="fr-FR"/>
              </w:rPr>
              <w:t>القروض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11-1-4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103 332 772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79 433 815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الخصوم الغير الجارية الأخرى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12-1-4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275 650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                 -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43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الخصوم الغير الجارية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103 608 422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79 433 815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u w:val="single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u w:val="single"/>
                <w:rtl/>
                <w:lang w:eastAsia="fr-FR"/>
              </w:rPr>
              <w:t>الخصوم  الجارية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15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المزودون والحسابات المرتبطة بهم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13-1-4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26 248 983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43 904 795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الخصوم الجارية الأخرى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14-1-4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1 693 494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3 317 840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المساعدات البنكيّة و غيرها من الخصوم الماليّة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15-1-4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9 799 856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    84 685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43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الخصوم الجارية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37 742 333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47 307 320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55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43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مجموع الخصوم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141 350 755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126 741 135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54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01A7" w:rsidRPr="00F601A7" w:rsidTr="00F601A7">
        <w:trPr>
          <w:trHeight w:val="600"/>
        </w:trPr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مجموع الأموال الذاتية والخصوم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353 957 655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1A7" w:rsidRPr="00F601A7" w:rsidRDefault="00F601A7" w:rsidP="00F601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F601A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289 348 035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A7" w:rsidRPr="00F601A7" w:rsidRDefault="00F601A7" w:rsidP="00F6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C4567" w:rsidRDefault="003A0643" w:rsidP="003A0643">
      <w:pPr>
        <w:tabs>
          <w:tab w:val="left" w:pos="6224"/>
        </w:tabs>
        <w:bidi/>
        <w:rPr>
          <w:sz w:val="24"/>
          <w:szCs w:val="24"/>
          <w:rtl/>
          <w:lang w:bidi="ar-TN"/>
        </w:rPr>
      </w:pPr>
      <w:r>
        <w:rPr>
          <w:sz w:val="24"/>
          <w:szCs w:val="24"/>
          <w:rtl/>
          <w:lang w:bidi="ar-TN"/>
        </w:rPr>
        <w:tab/>
      </w:r>
    </w:p>
    <w:tbl>
      <w:tblPr>
        <w:tblpPr w:leftFromText="141" w:rightFromText="141" w:vertAnchor="page" w:horzAnchor="margin" w:tblpXSpec="center" w:tblpY="301"/>
        <w:tblW w:w="9705" w:type="dxa"/>
        <w:tblCellMar>
          <w:left w:w="70" w:type="dxa"/>
          <w:right w:w="70" w:type="dxa"/>
        </w:tblCellMar>
        <w:tblLook w:val="04A0"/>
      </w:tblPr>
      <w:tblGrid>
        <w:gridCol w:w="1577"/>
        <w:gridCol w:w="183"/>
        <w:gridCol w:w="1922"/>
        <w:gridCol w:w="183"/>
        <w:gridCol w:w="5840"/>
      </w:tblGrid>
      <w:tr w:rsidR="00A850CB" w:rsidRPr="00A850CB" w:rsidTr="00A850CB">
        <w:trPr>
          <w:trHeight w:val="561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CB" w:rsidRPr="00A850CB" w:rsidRDefault="00A850CB" w:rsidP="00A850CB">
            <w:pPr>
              <w:bidi/>
              <w:spacing w:after="44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 xml:space="preserve">ملحق عدد 2: </w:t>
            </w: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جـدول التدفقـات النقديـة</w:t>
            </w: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br/>
            </w:r>
          </w:p>
        </w:tc>
      </w:tr>
      <w:tr w:rsidR="00A850CB" w:rsidRPr="00A850CB" w:rsidTr="00A850CB">
        <w:trPr>
          <w:trHeight w:val="80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(</w:t>
            </w:r>
            <w:r w:rsidRPr="00A850CB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بالدينار التونسي</w:t>
            </w:r>
            <w:r w:rsidRPr="00A850CB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)</w:t>
            </w:r>
          </w:p>
        </w:tc>
      </w:tr>
      <w:tr w:rsidR="00A850CB" w:rsidRPr="00A850CB" w:rsidTr="00A850CB">
        <w:trPr>
          <w:trHeight w:val="2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  <w:t>(</w:t>
            </w:r>
            <w:r w:rsidRPr="00A850CB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ضبط مسموح به</w:t>
            </w:r>
            <w:r w:rsidRPr="00A850CB"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  <w:t xml:space="preserve"> )</w:t>
            </w:r>
          </w:p>
        </w:tc>
      </w:tr>
      <w:tr w:rsidR="00A850CB" w:rsidRPr="00A850CB" w:rsidTr="00A850CB">
        <w:trPr>
          <w:trHeight w:val="420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سنة محاسبية مختومة في 31 ديمسبر</w:t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البيانات</w:t>
            </w:r>
          </w:p>
        </w:tc>
      </w:tr>
      <w:tr w:rsidR="00A850CB" w:rsidRPr="00A850CB" w:rsidTr="00A850CB">
        <w:trPr>
          <w:trHeight w:val="40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  <w:t>2013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  <w:t>2014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405"/>
        </w:trPr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التدفقات النقدية المتصلة بالإستغلال</w:t>
            </w:r>
          </w:p>
        </w:tc>
      </w:tr>
      <w:tr w:rsidR="00A850CB" w:rsidRPr="00A850CB" w:rsidTr="00A850CB">
        <w:trPr>
          <w:trHeight w:val="35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                      -  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-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النتيجة الصافية</w:t>
            </w:r>
          </w:p>
        </w:tc>
      </w:tr>
      <w:tr w:rsidR="00A850CB" w:rsidRPr="00A850CB" w:rsidTr="00A850CB">
        <w:trPr>
          <w:trHeight w:val="40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تسوية بالنسبة لـ :</w:t>
            </w:r>
          </w:p>
        </w:tc>
      </w:tr>
      <w:tr w:rsidR="00A850CB" w:rsidRPr="00A850CB" w:rsidTr="00A850CB">
        <w:trPr>
          <w:trHeight w:val="40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141 378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105 668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* الإستهلاكات والمدخرات</w:t>
            </w:r>
          </w:p>
        </w:tc>
      </w:tr>
      <w:tr w:rsidR="00A850CB" w:rsidRPr="00A850CB" w:rsidTr="00A850CB">
        <w:trPr>
          <w:trHeight w:val="40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* إيرادات صافية على التفويت في أصول ثابتة مادية</w:t>
            </w:r>
          </w:p>
        </w:tc>
      </w:tr>
      <w:tr w:rsidR="00A850CB" w:rsidRPr="00A850CB" w:rsidTr="00A850CB">
        <w:trPr>
          <w:trHeight w:val="6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 xml:space="preserve">      * تغيرات :</w:t>
            </w:r>
          </w:p>
        </w:tc>
      </w:tr>
      <w:tr w:rsidR="00A850CB" w:rsidRPr="00A850CB" w:rsidTr="00A850CB">
        <w:trPr>
          <w:trHeight w:val="4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(2 073 753)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143 705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  - أصول غير جارية أخرى</w:t>
            </w: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(2 392 490)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(3 987 962)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  -مصاريف إنجاز المشروع</w:t>
            </w:r>
          </w:p>
        </w:tc>
      </w:tr>
      <w:tr w:rsidR="00A850CB" w:rsidRPr="00A850CB" w:rsidTr="00A850CB">
        <w:trPr>
          <w:trHeight w:val="46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(56 850)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(30 584)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  - أصول جارية أخرى</w:t>
            </w:r>
          </w:p>
        </w:tc>
      </w:tr>
      <w:tr w:rsidR="00A850CB" w:rsidRPr="00A850CB" w:rsidTr="00A850CB">
        <w:trPr>
          <w:trHeight w:val="46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275 650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  - الخصوم الغير الجارية الأخرى</w:t>
            </w:r>
          </w:p>
        </w:tc>
      </w:tr>
      <w:tr w:rsidR="00A850CB" w:rsidRPr="00A850CB" w:rsidTr="00A850CB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37 775 122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(19 372 810)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  - مزودون  وخصوم أخرى</w:t>
            </w: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(21 900 000)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(33 613 000)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 xml:space="preserve">         - أصول مالية أخرى</w:t>
            </w:r>
          </w:p>
        </w:tc>
      </w:tr>
      <w:tr w:rsidR="00A850CB" w:rsidRPr="00A850CB" w:rsidTr="00A850CB">
        <w:trPr>
          <w:trHeight w:val="33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480"/>
        </w:trPr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11 493 407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(56 479 333)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التدفقات النقدية المخصصة لأنشطة الإستغلال</w:t>
            </w:r>
          </w:p>
        </w:tc>
      </w:tr>
      <w:tr w:rsidR="00A850CB" w:rsidRPr="00A850CB" w:rsidTr="00A850CB">
        <w:trPr>
          <w:trHeight w:val="7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277"/>
        </w:trPr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التدفقات النقدية المتصلة بأنشطة الإستثمار</w:t>
            </w:r>
          </w:p>
        </w:tc>
      </w:tr>
      <w:tr w:rsidR="00A850CB" w:rsidRPr="00A850CB" w:rsidTr="00A850CB">
        <w:trPr>
          <w:trHeight w:val="60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(9 415)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(12 329)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الدفوعات المخصصة لإقتناء أصول ثابتة مادية وأصول غير مادية</w:t>
            </w:r>
          </w:p>
        </w:tc>
      </w:tr>
      <w:tr w:rsidR="00A850CB" w:rsidRPr="00A850CB" w:rsidTr="00A850CB">
        <w:trPr>
          <w:trHeight w:val="46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(58 516 529)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(53 776 318)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الدفوعات المخصصة للمشاريع في طور الإنجاز</w:t>
            </w:r>
          </w:p>
        </w:tc>
      </w:tr>
      <w:tr w:rsidR="00A850CB" w:rsidRPr="00A850CB" w:rsidTr="00A850CB">
        <w:trPr>
          <w:trHeight w:val="46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(20 049)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الدفوعات المخصصة لإقتناء أصول مالية</w:t>
            </w:r>
          </w:p>
        </w:tc>
      </w:tr>
      <w:tr w:rsidR="00A850CB" w:rsidRPr="00A850CB" w:rsidTr="00A850CB">
        <w:trPr>
          <w:trHeight w:val="9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480"/>
        </w:trPr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(58 525 944)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(53 808 696)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التدفقات النقدية المخصصة لأنشطة الإستثمار</w:t>
            </w:r>
          </w:p>
        </w:tc>
      </w:tr>
      <w:tr w:rsidR="00A850CB" w:rsidRPr="00A850CB" w:rsidTr="00A850CB">
        <w:trPr>
          <w:trHeight w:val="211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التدفقات النقدية المتصلة بأنشطة التمويل</w:t>
            </w:r>
          </w:p>
        </w:tc>
      </w:tr>
      <w:tr w:rsidR="00A850CB" w:rsidRPr="00A850CB" w:rsidTr="00A850CB">
        <w:trPr>
          <w:trHeight w:val="36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                      -  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                     -  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المقابيض المتأتية من تحرير رأس المال</w:t>
            </w: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21 900 000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50 000 000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مساهمات مخصّصة</w:t>
            </w: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 xml:space="preserve">         79 433 815  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33 706 780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المقابيض المتأتية من القروض</w:t>
            </w:r>
          </w:p>
        </w:tc>
      </w:tr>
      <w:tr w:rsidR="00A850CB" w:rsidRPr="00A850CB" w:rsidTr="00A850CB">
        <w:trPr>
          <w:trHeight w:val="9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101 333 815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83 706 780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التدفقات النقدية  المتأتية من أنشطة التمويل</w:t>
            </w:r>
          </w:p>
        </w:tc>
      </w:tr>
      <w:tr w:rsidR="00A850CB" w:rsidRPr="00A850CB" w:rsidTr="00A850CB">
        <w:trPr>
          <w:trHeight w:val="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54 301 278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(26 581 249)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تغيير الخزينة</w:t>
            </w: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30 525 615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  <w:t>84 826 893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/>
              </w:rPr>
              <w:t>الخزينة في بداية السنة المحاسبية</w:t>
            </w:r>
          </w:p>
        </w:tc>
      </w:tr>
      <w:tr w:rsidR="00A850CB" w:rsidRPr="00A850CB" w:rsidTr="00A850CB">
        <w:trPr>
          <w:trHeight w:val="6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</w:tr>
      <w:tr w:rsidR="00A850CB" w:rsidRPr="00A850CB" w:rsidTr="00A850CB">
        <w:trPr>
          <w:trHeight w:val="435"/>
        </w:trPr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84 826 893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58 245 644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0CB" w:rsidRPr="00A850CB" w:rsidRDefault="00A850CB" w:rsidP="00A850CB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/>
              </w:rPr>
            </w:pPr>
            <w:r w:rsidRPr="00A850C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الخزينة عند ختم السنة المحاسبية</w:t>
            </w:r>
          </w:p>
        </w:tc>
      </w:tr>
    </w:tbl>
    <w:p w:rsidR="00B02B58" w:rsidRPr="00A850CB" w:rsidRDefault="00B02B58" w:rsidP="00B02B58">
      <w:pPr>
        <w:tabs>
          <w:tab w:val="left" w:pos="6224"/>
        </w:tabs>
        <w:bidi/>
        <w:rPr>
          <w:sz w:val="24"/>
          <w:szCs w:val="24"/>
          <w:rtl/>
          <w:lang w:bidi="ar-TN"/>
        </w:rPr>
      </w:pPr>
    </w:p>
    <w:sectPr w:rsidR="00B02B58" w:rsidRPr="00A850CB" w:rsidSect="00BE5F48">
      <w:pgSz w:w="11906" w:h="16838"/>
      <w:pgMar w:top="142" w:right="141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17" w:rsidRDefault="00D11417" w:rsidP="00EB1407">
      <w:pPr>
        <w:spacing w:after="0" w:line="240" w:lineRule="auto"/>
      </w:pPr>
      <w:r>
        <w:separator/>
      </w:r>
    </w:p>
  </w:endnote>
  <w:endnote w:type="continuationSeparator" w:id="1">
    <w:p w:rsidR="00D11417" w:rsidRDefault="00D11417" w:rsidP="00EB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430690"/>
      <w:docPartObj>
        <w:docPartGallery w:val="Page Numbers (Bottom of Page)"/>
        <w:docPartUnique/>
      </w:docPartObj>
    </w:sdtPr>
    <w:sdtContent>
      <w:p w:rsidR="00250237" w:rsidRDefault="00902057">
        <w:pPr>
          <w:pStyle w:val="Pieddepage"/>
          <w:jc w:val="center"/>
        </w:pPr>
        <w:fldSimple w:instr="PAGE   \* MERGEFORMAT">
          <w:r w:rsidR="00CE28C7">
            <w:rPr>
              <w:noProof/>
            </w:rPr>
            <w:t>17</w:t>
          </w:r>
        </w:fldSimple>
      </w:p>
    </w:sdtContent>
  </w:sdt>
  <w:p w:rsidR="00250237" w:rsidRDefault="002502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17" w:rsidRDefault="00D11417" w:rsidP="00EB1407">
      <w:pPr>
        <w:spacing w:after="0" w:line="240" w:lineRule="auto"/>
      </w:pPr>
      <w:r>
        <w:separator/>
      </w:r>
    </w:p>
  </w:footnote>
  <w:footnote w:type="continuationSeparator" w:id="1">
    <w:p w:rsidR="00D11417" w:rsidRDefault="00D11417" w:rsidP="00EB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B6"/>
      </v:shape>
    </w:pict>
  </w:numPicBullet>
  <w:abstractNum w:abstractNumId="0">
    <w:nsid w:val="00142F75"/>
    <w:multiLevelType w:val="hybridMultilevel"/>
    <w:tmpl w:val="4238EA0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3F22CB"/>
    <w:multiLevelType w:val="hybridMultilevel"/>
    <w:tmpl w:val="DC8ECFEC"/>
    <w:lvl w:ilvl="0" w:tplc="2DD82B60">
      <w:numFmt w:val="bullet"/>
      <w:lvlText w:val="-"/>
      <w:lvlJc w:val="left"/>
      <w:pPr>
        <w:ind w:left="870" w:hanging="360"/>
      </w:pPr>
      <w:rPr>
        <w:rFonts w:ascii="Arabic Transparent" w:eastAsiaTheme="minorHAnsi" w:hAnsi="Arabic Transparent" w:cs="Arabic Transparent" w:hint="default"/>
        <w:b/>
        <w:bCs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22A3E83"/>
    <w:multiLevelType w:val="hybridMultilevel"/>
    <w:tmpl w:val="308AABB6"/>
    <w:lvl w:ilvl="0" w:tplc="AC2A42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46AB"/>
    <w:multiLevelType w:val="hybridMultilevel"/>
    <w:tmpl w:val="9850D3E4"/>
    <w:lvl w:ilvl="0" w:tplc="325084A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A554E"/>
    <w:multiLevelType w:val="hybridMultilevel"/>
    <w:tmpl w:val="B7C69A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2A85"/>
    <w:multiLevelType w:val="hybridMultilevel"/>
    <w:tmpl w:val="E97A9B38"/>
    <w:lvl w:ilvl="0" w:tplc="170215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F497D"/>
    <w:multiLevelType w:val="hybridMultilevel"/>
    <w:tmpl w:val="FE14E028"/>
    <w:lvl w:ilvl="0" w:tplc="DAE4118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832637"/>
    <w:multiLevelType w:val="hybridMultilevel"/>
    <w:tmpl w:val="64B29E98"/>
    <w:lvl w:ilvl="0" w:tplc="B628AA98">
      <w:start w:val="1"/>
      <w:numFmt w:val="decimal"/>
      <w:lvlText w:val="%1-"/>
      <w:lvlJc w:val="left"/>
      <w:pPr>
        <w:ind w:left="107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3024FA"/>
    <w:multiLevelType w:val="hybridMultilevel"/>
    <w:tmpl w:val="15800EBC"/>
    <w:lvl w:ilvl="0" w:tplc="8E42146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10C4F"/>
    <w:multiLevelType w:val="hybridMultilevel"/>
    <w:tmpl w:val="1DB06824"/>
    <w:lvl w:ilvl="0" w:tplc="AC2A42CC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7710477"/>
    <w:multiLevelType w:val="hybridMultilevel"/>
    <w:tmpl w:val="1674C654"/>
    <w:lvl w:ilvl="0" w:tplc="4526589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92671B"/>
    <w:multiLevelType w:val="hybridMultilevel"/>
    <w:tmpl w:val="C6344E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sz w:val="36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F49DA"/>
    <w:multiLevelType w:val="hybridMultilevel"/>
    <w:tmpl w:val="7CF087C0"/>
    <w:lvl w:ilvl="0" w:tplc="8D687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E14E6"/>
    <w:multiLevelType w:val="hybridMultilevel"/>
    <w:tmpl w:val="82683F46"/>
    <w:lvl w:ilvl="0" w:tplc="C1845564">
      <w:start w:val="3"/>
      <w:numFmt w:val="decimal"/>
      <w:lvlText w:val="%1-"/>
      <w:lvlJc w:val="left"/>
      <w:pPr>
        <w:ind w:left="927" w:hanging="360"/>
      </w:pPr>
      <w:rPr>
        <w:rFonts w:hint="default"/>
        <w:b/>
        <w:bCs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01E06"/>
    <w:multiLevelType w:val="hybridMultilevel"/>
    <w:tmpl w:val="EEB4090A"/>
    <w:lvl w:ilvl="0" w:tplc="7BBA0E4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15DDB"/>
    <w:multiLevelType w:val="hybridMultilevel"/>
    <w:tmpl w:val="50C631C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8F58FF"/>
    <w:multiLevelType w:val="hybridMultilevel"/>
    <w:tmpl w:val="E4E84D60"/>
    <w:lvl w:ilvl="0" w:tplc="B3B83D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9C5428"/>
    <w:multiLevelType w:val="hybridMultilevel"/>
    <w:tmpl w:val="61743B5A"/>
    <w:lvl w:ilvl="0" w:tplc="AC2A42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E288A"/>
    <w:multiLevelType w:val="hybridMultilevel"/>
    <w:tmpl w:val="487629FA"/>
    <w:lvl w:ilvl="0" w:tplc="AA16BCCE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AB80679"/>
    <w:multiLevelType w:val="hybridMultilevel"/>
    <w:tmpl w:val="8CAABF60"/>
    <w:lvl w:ilvl="0" w:tplc="7ADA705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6C1B7A"/>
    <w:multiLevelType w:val="hybridMultilevel"/>
    <w:tmpl w:val="4B6868A6"/>
    <w:lvl w:ilvl="0" w:tplc="48AC6D94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2BB610FF"/>
    <w:multiLevelType w:val="hybridMultilevel"/>
    <w:tmpl w:val="EBFA9A2E"/>
    <w:lvl w:ilvl="0" w:tplc="2DD82B60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  <w:b/>
        <w:bCs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5194B"/>
    <w:multiLevelType w:val="hybridMultilevel"/>
    <w:tmpl w:val="A2901CA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04841"/>
    <w:multiLevelType w:val="hybridMultilevel"/>
    <w:tmpl w:val="E6E43F1E"/>
    <w:lvl w:ilvl="0" w:tplc="040C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4">
    <w:nsid w:val="307C4D3D"/>
    <w:multiLevelType w:val="hybridMultilevel"/>
    <w:tmpl w:val="EA88173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7D6329"/>
    <w:multiLevelType w:val="hybridMultilevel"/>
    <w:tmpl w:val="B518C93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DB7E79"/>
    <w:multiLevelType w:val="hybridMultilevel"/>
    <w:tmpl w:val="4028BCC8"/>
    <w:lvl w:ilvl="0" w:tplc="BA1EB7FE">
      <w:numFmt w:val="bullet"/>
      <w:lvlText w:val="-"/>
      <w:lvlJc w:val="left"/>
      <w:pPr>
        <w:ind w:left="8582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7">
    <w:nsid w:val="30DD3AD9"/>
    <w:multiLevelType w:val="hybridMultilevel"/>
    <w:tmpl w:val="F2CC25F4"/>
    <w:lvl w:ilvl="0" w:tplc="2DD82B60">
      <w:numFmt w:val="bullet"/>
      <w:lvlText w:val="-"/>
      <w:lvlJc w:val="left"/>
      <w:pPr>
        <w:ind w:left="436" w:hanging="360"/>
      </w:pPr>
      <w:rPr>
        <w:rFonts w:ascii="Arabic Transparent" w:eastAsiaTheme="minorHAnsi" w:hAnsi="Arabic Transparent" w:cs="Arabic Transparent" w:hint="default"/>
        <w:b/>
        <w:bCs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31F969D4"/>
    <w:multiLevelType w:val="hybridMultilevel"/>
    <w:tmpl w:val="64B29E98"/>
    <w:lvl w:ilvl="0" w:tplc="B628AA98">
      <w:start w:val="1"/>
      <w:numFmt w:val="decimal"/>
      <w:lvlText w:val="%1-"/>
      <w:lvlJc w:val="left"/>
      <w:pPr>
        <w:ind w:left="107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5507DA6"/>
    <w:multiLevelType w:val="hybridMultilevel"/>
    <w:tmpl w:val="82B25EE4"/>
    <w:lvl w:ilvl="0" w:tplc="AD7C1810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B51B07"/>
    <w:multiLevelType w:val="hybridMultilevel"/>
    <w:tmpl w:val="674EA05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5C760EF"/>
    <w:multiLevelType w:val="hybridMultilevel"/>
    <w:tmpl w:val="DE22575A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36BD2D88"/>
    <w:multiLevelType w:val="hybridMultilevel"/>
    <w:tmpl w:val="7E2261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18631B"/>
    <w:multiLevelType w:val="hybridMultilevel"/>
    <w:tmpl w:val="7D440C6A"/>
    <w:lvl w:ilvl="0" w:tplc="BE207F9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C4C70E5"/>
    <w:multiLevelType w:val="hybridMultilevel"/>
    <w:tmpl w:val="C0983AA8"/>
    <w:lvl w:ilvl="0" w:tplc="040C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>
    <w:nsid w:val="3CEE3251"/>
    <w:multiLevelType w:val="hybridMultilevel"/>
    <w:tmpl w:val="C2E08E12"/>
    <w:lvl w:ilvl="0" w:tplc="23F031B2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211493"/>
    <w:multiLevelType w:val="hybridMultilevel"/>
    <w:tmpl w:val="AAE0F554"/>
    <w:lvl w:ilvl="0" w:tplc="DD047A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781059"/>
    <w:multiLevelType w:val="hybridMultilevel"/>
    <w:tmpl w:val="C86A235A"/>
    <w:lvl w:ilvl="0" w:tplc="48B4940A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Times New Roman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5597574D"/>
    <w:multiLevelType w:val="hybridMultilevel"/>
    <w:tmpl w:val="D5F84BFE"/>
    <w:lvl w:ilvl="0" w:tplc="A9B8A1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B22E8"/>
    <w:multiLevelType w:val="hybridMultilevel"/>
    <w:tmpl w:val="A06A910A"/>
    <w:lvl w:ilvl="0" w:tplc="040C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5CEA4279"/>
    <w:multiLevelType w:val="hybridMultilevel"/>
    <w:tmpl w:val="81F89F36"/>
    <w:lvl w:ilvl="0" w:tplc="51741DBE">
      <w:start w:val="1"/>
      <w:numFmt w:val="decimal"/>
      <w:lvlText w:val="%1-"/>
      <w:lvlJc w:val="left"/>
      <w:pPr>
        <w:ind w:left="720" w:hanging="360"/>
      </w:pPr>
      <w:rPr>
        <w:rFonts w:cs="Arial"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B75D4"/>
    <w:multiLevelType w:val="hybridMultilevel"/>
    <w:tmpl w:val="47E0E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C176B"/>
    <w:multiLevelType w:val="hybridMultilevel"/>
    <w:tmpl w:val="7810A0F0"/>
    <w:lvl w:ilvl="0" w:tplc="A79A2A1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8740AC"/>
    <w:multiLevelType w:val="hybridMultilevel"/>
    <w:tmpl w:val="DBC0E4BC"/>
    <w:lvl w:ilvl="0" w:tplc="AC2A42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40719"/>
    <w:multiLevelType w:val="hybridMultilevel"/>
    <w:tmpl w:val="0AE68D56"/>
    <w:lvl w:ilvl="0" w:tplc="9DF2DD76">
      <w:start w:val="1"/>
      <w:numFmt w:val="bullet"/>
      <w:lvlText w:val=""/>
      <w:lvlJc w:val="left"/>
      <w:pPr>
        <w:ind w:left="2263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45">
    <w:nsid w:val="70425A33"/>
    <w:multiLevelType w:val="hybridMultilevel"/>
    <w:tmpl w:val="496AB96A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8602CD"/>
    <w:multiLevelType w:val="hybridMultilevel"/>
    <w:tmpl w:val="D472C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45F9B"/>
    <w:multiLevelType w:val="hybridMultilevel"/>
    <w:tmpl w:val="DA383416"/>
    <w:lvl w:ilvl="0" w:tplc="A68CD4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221E9"/>
    <w:multiLevelType w:val="hybridMultilevel"/>
    <w:tmpl w:val="20248C1E"/>
    <w:lvl w:ilvl="0" w:tplc="CEA8AF38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23"/>
  </w:num>
  <w:num w:numId="3">
    <w:abstractNumId w:val="44"/>
  </w:num>
  <w:num w:numId="4">
    <w:abstractNumId w:val="47"/>
  </w:num>
  <w:num w:numId="5">
    <w:abstractNumId w:val="19"/>
  </w:num>
  <w:num w:numId="6">
    <w:abstractNumId w:val="18"/>
  </w:num>
  <w:num w:numId="7">
    <w:abstractNumId w:val="48"/>
  </w:num>
  <w:num w:numId="8">
    <w:abstractNumId w:val="35"/>
  </w:num>
  <w:num w:numId="9">
    <w:abstractNumId w:val="2"/>
  </w:num>
  <w:num w:numId="10">
    <w:abstractNumId w:val="37"/>
  </w:num>
  <w:num w:numId="11">
    <w:abstractNumId w:val="33"/>
  </w:num>
  <w:num w:numId="12">
    <w:abstractNumId w:val="39"/>
  </w:num>
  <w:num w:numId="13">
    <w:abstractNumId w:val="34"/>
  </w:num>
  <w:num w:numId="14">
    <w:abstractNumId w:val="31"/>
  </w:num>
  <w:num w:numId="15">
    <w:abstractNumId w:val="27"/>
  </w:num>
  <w:num w:numId="16">
    <w:abstractNumId w:val="25"/>
  </w:num>
  <w:num w:numId="17">
    <w:abstractNumId w:val="42"/>
  </w:num>
  <w:num w:numId="18">
    <w:abstractNumId w:val="8"/>
  </w:num>
  <w:num w:numId="19">
    <w:abstractNumId w:val="16"/>
  </w:num>
  <w:num w:numId="20">
    <w:abstractNumId w:val="7"/>
  </w:num>
  <w:num w:numId="21">
    <w:abstractNumId w:val="40"/>
  </w:num>
  <w:num w:numId="22">
    <w:abstractNumId w:val="20"/>
  </w:num>
  <w:num w:numId="23">
    <w:abstractNumId w:val="21"/>
  </w:num>
  <w:num w:numId="24">
    <w:abstractNumId w:val="4"/>
  </w:num>
  <w:num w:numId="25">
    <w:abstractNumId w:val="46"/>
  </w:num>
  <w:num w:numId="26">
    <w:abstractNumId w:val="30"/>
  </w:num>
  <w:num w:numId="27">
    <w:abstractNumId w:val="32"/>
  </w:num>
  <w:num w:numId="28">
    <w:abstractNumId w:val="12"/>
  </w:num>
  <w:num w:numId="29">
    <w:abstractNumId w:val="22"/>
  </w:num>
  <w:num w:numId="30">
    <w:abstractNumId w:val="17"/>
  </w:num>
  <w:num w:numId="31">
    <w:abstractNumId w:val="43"/>
  </w:num>
  <w:num w:numId="32">
    <w:abstractNumId w:val="28"/>
  </w:num>
  <w:num w:numId="33">
    <w:abstractNumId w:val="9"/>
  </w:num>
  <w:num w:numId="34">
    <w:abstractNumId w:val="36"/>
  </w:num>
  <w:num w:numId="35">
    <w:abstractNumId w:val="15"/>
  </w:num>
  <w:num w:numId="36">
    <w:abstractNumId w:val="0"/>
  </w:num>
  <w:num w:numId="37">
    <w:abstractNumId w:val="41"/>
  </w:num>
  <w:num w:numId="38">
    <w:abstractNumId w:val="10"/>
  </w:num>
  <w:num w:numId="39">
    <w:abstractNumId w:val="13"/>
  </w:num>
  <w:num w:numId="40">
    <w:abstractNumId w:val="24"/>
  </w:num>
  <w:num w:numId="41">
    <w:abstractNumId w:val="29"/>
  </w:num>
  <w:num w:numId="42">
    <w:abstractNumId w:val="45"/>
  </w:num>
  <w:num w:numId="43">
    <w:abstractNumId w:val="14"/>
  </w:num>
  <w:num w:numId="44">
    <w:abstractNumId w:val="26"/>
  </w:num>
  <w:num w:numId="45">
    <w:abstractNumId w:val="5"/>
  </w:num>
  <w:num w:numId="46">
    <w:abstractNumId w:val="6"/>
  </w:num>
  <w:num w:numId="47">
    <w:abstractNumId w:val="3"/>
  </w:num>
  <w:num w:numId="48">
    <w:abstractNumId w:val="1"/>
  </w:num>
  <w:num w:numId="49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B7E6B"/>
    <w:rsid w:val="0000063B"/>
    <w:rsid w:val="00001731"/>
    <w:rsid w:val="00004C69"/>
    <w:rsid w:val="00007459"/>
    <w:rsid w:val="0001317A"/>
    <w:rsid w:val="000159DA"/>
    <w:rsid w:val="0002278C"/>
    <w:rsid w:val="00023307"/>
    <w:rsid w:val="00023E14"/>
    <w:rsid w:val="00024FE1"/>
    <w:rsid w:val="00027204"/>
    <w:rsid w:val="00027CA5"/>
    <w:rsid w:val="00052066"/>
    <w:rsid w:val="00055B52"/>
    <w:rsid w:val="00055C4B"/>
    <w:rsid w:val="00056F57"/>
    <w:rsid w:val="00061C54"/>
    <w:rsid w:val="00062891"/>
    <w:rsid w:val="0007070D"/>
    <w:rsid w:val="00071B8D"/>
    <w:rsid w:val="00072C09"/>
    <w:rsid w:val="00074867"/>
    <w:rsid w:val="000748D7"/>
    <w:rsid w:val="0007640C"/>
    <w:rsid w:val="00077E7B"/>
    <w:rsid w:val="0008353B"/>
    <w:rsid w:val="000867F4"/>
    <w:rsid w:val="00093BB0"/>
    <w:rsid w:val="000A1A3B"/>
    <w:rsid w:val="000A2271"/>
    <w:rsid w:val="000A677B"/>
    <w:rsid w:val="000B1222"/>
    <w:rsid w:val="000B2EE1"/>
    <w:rsid w:val="000B3DE4"/>
    <w:rsid w:val="000B3EB1"/>
    <w:rsid w:val="000B53A3"/>
    <w:rsid w:val="000C3ABE"/>
    <w:rsid w:val="000C55CD"/>
    <w:rsid w:val="000D23B9"/>
    <w:rsid w:val="000D6EF3"/>
    <w:rsid w:val="000D7B46"/>
    <w:rsid w:val="000E102F"/>
    <w:rsid w:val="000E10FE"/>
    <w:rsid w:val="000F2A86"/>
    <w:rsid w:val="000F3093"/>
    <w:rsid w:val="000F553F"/>
    <w:rsid w:val="000F7BD4"/>
    <w:rsid w:val="001000D7"/>
    <w:rsid w:val="00105265"/>
    <w:rsid w:val="00107343"/>
    <w:rsid w:val="00111FBE"/>
    <w:rsid w:val="001178E3"/>
    <w:rsid w:val="00120411"/>
    <w:rsid w:val="00121557"/>
    <w:rsid w:val="00144C3E"/>
    <w:rsid w:val="0015535A"/>
    <w:rsid w:val="00156A54"/>
    <w:rsid w:val="00156FBC"/>
    <w:rsid w:val="00167B61"/>
    <w:rsid w:val="001706E1"/>
    <w:rsid w:val="0018226D"/>
    <w:rsid w:val="00191A16"/>
    <w:rsid w:val="00196D9E"/>
    <w:rsid w:val="001A2057"/>
    <w:rsid w:val="001A3ADE"/>
    <w:rsid w:val="001A7EC4"/>
    <w:rsid w:val="001B08FB"/>
    <w:rsid w:val="001B2DB4"/>
    <w:rsid w:val="001B483A"/>
    <w:rsid w:val="001B6D8A"/>
    <w:rsid w:val="001C03CC"/>
    <w:rsid w:val="001C1219"/>
    <w:rsid w:val="001C2A9C"/>
    <w:rsid w:val="001D2239"/>
    <w:rsid w:val="001D7326"/>
    <w:rsid w:val="001F0B4E"/>
    <w:rsid w:val="001F2F1B"/>
    <w:rsid w:val="001F3C15"/>
    <w:rsid w:val="001F6FCC"/>
    <w:rsid w:val="00202036"/>
    <w:rsid w:val="00213EBE"/>
    <w:rsid w:val="00222A32"/>
    <w:rsid w:val="002271F1"/>
    <w:rsid w:val="00227B21"/>
    <w:rsid w:val="00232A75"/>
    <w:rsid w:val="00236D1D"/>
    <w:rsid w:val="00247C34"/>
    <w:rsid w:val="00250237"/>
    <w:rsid w:val="002509D9"/>
    <w:rsid w:val="00250DAE"/>
    <w:rsid w:val="00273B38"/>
    <w:rsid w:val="002813F3"/>
    <w:rsid w:val="002829F9"/>
    <w:rsid w:val="00284640"/>
    <w:rsid w:val="002859D3"/>
    <w:rsid w:val="00292DDC"/>
    <w:rsid w:val="0029460E"/>
    <w:rsid w:val="002948A4"/>
    <w:rsid w:val="00297032"/>
    <w:rsid w:val="002A110A"/>
    <w:rsid w:val="002A2BA8"/>
    <w:rsid w:val="002A76C6"/>
    <w:rsid w:val="002B084A"/>
    <w:rsid w:val="002B1842"/>
    <w:rsid w:val="002B45F4"/>
    <w:rsid w:val="002B4DF1"/>
    <w:rsid w:val="002B5AB0"/>
    <w:rsid w:val="002C007F"/>
    <w:rsid w:val="002C039C"/>
    <w:rsid w:val="002C3FF9"/>
    <w:rsid w:val="002C668D"/>
    <w:rsid w:val="002D01DC"/>
    <w:rsid w:val="002D1B6D"/>
    <w:rsid w:val="002D5CF0"/>
    <w:rsid w:val="002D7EFD"/>
    <w:rsid w:val="002E0F96"/>
    <w:rsid w:val="002E24F2"/>
    <w:rsid w:val="002E2963"/>
    <w:rsid w:val="002E2A34"/>
    <w:rsid w:val="002E4284"/>
    <w:rsid w:val="002E434F"/>
    <w:rsid w:val="002E6435"/>
    <w:rsid w:val="002E7D13"/>
    <w:rsid w:val="002F0254"/>
    <w:rsid w:val="002F2771"/>
    <w:rsid w:val="002F2BAE"/>
    <w:rsid w:val="002F37E3"/>
    <w:rsid w:val="002F74FC"/>
    <w:rsid w:val="002F7E81"/>
    <w:rsid w:val="0030574E"/>
    <w:rsid w:val="00305C1B"/>
    <w:rsid w:val="00310C3B"/>
    <w:rsid w:val="00311E06"/>
    <w:rsid w:val="00314D29"/>
    <w:rsid w:val="00316967"/>
    <w:rsid w:val="00321B95"/>
    <w:rsid w:val="00321C7A"/>
    <w:rsid w:val="003278DC"/>
    <w:rsid w:val="003312BB"/>
    <w:rsid w:val="003313D0"/>
    <w:rsid w:val="00331B40"/>
    <w:rsid w:val="003329D1"/>
    <w:rsid w:val="00334065"/>
    <w:rsid w:val="00334E94"/>
    <w:rsid w:val="0033595D"/>
    <w:rsid w:val="0034113C"/>
    <w:rsid w:val="00346DE4"/>
    <w:rsid w:val="00352115"/>
    <w:rsid w:val="00354CDB"/>
    <w:rsid w:val="00355395"/>
    <w:rsid w:val="00363931"/>
    <w:rsid w:val="00364B24"/>
    <w:rsid w:val="00367993"/>
    <w:rsid w:val="00373EC2"/>
    <w:rsid w:val="00381297"/>
    <w:rsid w:val="003869AF"/>
    <w:rsid w:val="0039109B"/>
    <w:rsid w:val="00394D72"/>
    <w:rsid w:val="0039595E"/>
    <w:rsid w:val="003A0643"/>
    <w:rsid w:val="003A2C4C"/>
    <w:rsid w:val="003B0A86"/>
    <w:rsid w:val="003B4B58"/>
    <w:rsid w:val="003C0DCA"/>
    <w:rsid w:val="003C2B4F"/>
    <w:rsid w:val="003C48A6"/>
    <w:rsid w:val="003C680E"/>
    <w:rsid w:val="003C7129"/>
    <w:rsid w:val="003D193A"/>
    <w:rsid w:val="003D3283"/>
    <w:rsid w:val="003D3AD0"/>
    <w:rsid w:val="003D465D"/>
    <w:rsid w:val="003D5A8D"/>
    <w:rsid w:val="003D6E10"/>
    <w:rsid w:val="003E320B"/>
    <w:rsid w:val="003F150C"/>
    <w:rsid w:val="003F72D5"/>
    <w:rsid w:val="004050FA"/>
    <w:rsid w:val="00413B46"/>
    <w:rsid w:val="00415B8C"/>
    <w:rsid w:val="00423CCE"/>
    <w:rsid w:val="004246E1"/>
    <w:rsid w:val="004250AA"/>
    <w:rsid w:val="00426099"/>
    <w:rsid w:val="0042708A"/>
    <w:rsid w:val="00440C36"/>
    <w:rsid w:val="004442AC"/>
    <w:rsid w:val="0045232C"/>
    <w:rsid w:val="00453C84"/>
    <w:rsid w:val="00465161"/>
    <w:rsid w:val="00472211"/>
    <w:rsid w:val="00472CC6"/>
    <w:rsid w:val="00473D89"/>
    <w:rsid w:val="00475DCF"/>
    <w:rsid w:val="004779CA"/>
    <w:rsid w:val="004804BA"/>
    <w:rsid w:val="00481653"/>
    <w:rsid w:val="004835C9"/>
    <w:rsid w:val="004900DB"/>
    <w:rsid w:val="00492664"/>
    <w:rsid w:val="004945A7"/>
    <w:rsid w:val="004A3F9B"/>
    <w:rsid w:val="004A5817"/>
    <w:rsid w:val="004C10FA"/>
    <w:rsid w:val="004C667A"/>
    <w:rsid w:val="004C7551"/>
    <w:rsid w:val="004C7F05"/>
    <w:rsid w:val="004D33DE"/>
    <w:rsid w:val="004D4317"/>
    <w:rsid w:val="004D6BE0"/>
    <w:rsid w:val="004E2476"/>
    <w:rsid w:val="004E7E8E"/>
    <w:rsid w:val="005021DC"/>
    <w:rsid w:val="005054FB"/>
    <w:rsid w:val="0050569C"/>
    <w:rsid w:val="00510E8C"/>
    <w:rsid w:val="00516AFF"/>
    <w:rsid w:val="005202B4"/>
    <w:rsid w:val="00521D6D"/>
    <w:rsid w:val="00522012"/>
    <w:rsid w:val="00531075"/>
    <w:rsid w:val="00531229"/>
    <w:rsid w:val="00531838"/>
    <w:rsid w:val="00531A3E"/>
    <w:rsid w:val="00534C5A"/>
    <w:rsid w:val="005353EE"/>
    <w:rsid w:val="00540060"/>
    <w:rsid w:val="00540F35"/>
    <w:rsid w:val="005434F8"/>
    <w:rsid w:val="00544836"/>
    <w:rsid w:val="005534BB"/>
    <w:rsid w:val="005537B6"/>
    <w:rsid w:val="005545E9"/>
    <w:rsid w:val="00556206"/>
    <w:rsid w:val="00562C4A"/>
    <w:rsid w:val="00563EC5"/>
    <w:rsid w:val="005647F6"/>
    <w:rsid w:val="00577B41"/>
    <w:rsid w:val="00580600"/>
    <w:rsid w:val="0058132B"/>
    <w:rsid w:val="00581E50"/>
    <w:rsid w:val="00586D20"/>
    <w:rsid w:val="00590C39"/>
    <w:rsid w:val="00592285"/>
    <w:rsid w:val="005A4A6C"/>
    <w:rsid w:val="005B5229"/>
    <w:rsid w:val="005B52DB"/>
    <w:rsid w:val="005C4592"/>
    <w:rsid w:val="005C4AF9"/>
    <w:rsid w:val="005D161C"/>
    <w:rsid w:val="005D2895"/>
    <w:rsid w:val="005D6267"/>
    <w:rsid w:val="005D6405"/>
    <w:rsid w:val="005D764F"/>
    <w:rsid w:val="005F29AA"/>
    <w:rsid w:val="006009F8"/>
    <w:rsid w:val="00602A35"/>
    <w:rsid w:val="006040E4"/>
    <w:rsid w:val="00604188"/>
    <w:rsid w:val="00604981"/>
    <w:rsid w:val="00604A69"/>
    <w:rsid w:val="006120D6"/>
    <w:rsid w:val="006125D0"/>
    <w:rsid w:val="00613AF7"/>
    <w:rsid w:val="006178C3"/>
    <w:rsid w:val="006214E9"/>
    <w:rsid w:val="00622CB9"/>
    <w:rsid w:val="00622FFE"/>
    <w:rsid w:val="006259E7"/>
    <w:rsid w:val="00625FB1"/>
    <w:rsid w:val="00626838"/>
    <w:rsid w:val="00627A17"/>
    <w:rsid w:val="006334C6"/>
    <w:rsid w:val="00633D9A"/>
    <w:rsid w:val="00634B53"/>
    <w:rsid w:val="00634DD8"/>
    <w:rsid w:val="00635842"/>
    <w:rsid w:val="00637958"/>
    <w:rsid w:val="006379BC"/>
    <w:rsid w:val="00642156"/>
    <w:rsid w:val="00647C32"/>
    <w:rsid w:val="00647C63"/>
    <w:rsid w:val="00655CF1"/>
    <w:rsid w:val="00657755"/>
    <w:rsid w:val="00660047"/>
    <w:rsid w:val="00662A89"/>
    <w:rsid w:val="00674E43"/>
    <w:rsid w:val="006754FF"/>
    <w:rsid w:val="006777DF"/>
    <w:rsid w:val="00683ED5"/>
    <w:rsid w:val="006927A3"/>
    <w:rsid w:val="006927E9"/>
    <w:rsid w:val="00695061"/>
    <w:rsid w:val="00695234"/>
    <w:rsid w:val="0069535A"/>
    <w:rsid w:val="006A17F8"/>
    <w:rsid w:val="006B1784"/>
    <w:rsid w:val="006B2A49"/>
    <w:rsid w:val="006B3755"/>
    <w:rsid w:val="006B5D8C"/>
    <w:rsid w:val="006B7B09"/>
    <w:rsid w:val="006C5FA5"/>
    <w:rsid w:val="006D0526"/>
    <w:rsid w:val="006D15EB"/>
    <w:rsid w:val="006D4AB9"/>
    <w:rsid w:val="006E4632"/>
    <w:rsid w:val="006F0B4F"/>
    <w:rsid w:val="006F1139"/>
    <w:rsid w:val="006F4485"/>
    <w:rsid w:val="007056AC"/>
    <w:rsid w:val="00722B40"/>
    <w:rsid w:val="00725694"/>
    <w:rsid w:val="0072662C"/>
    <w:rsid w:val="00726E10"/>
    <w:rsid w:val="0073282F"/>
    <w:rsid w:val="007419CD"/>
    <w:rsid w:val="007504F0"/>
    <w:rsid w:val="00754EEF"/>
    <w:rsid w:val="007828F4"/>
    <w:rsid w:val="00784BBC"/>
    <w:rsid w:val="007946B1"/>
    <w:rsid w:val="007A0716"/>
    <w:rsid w:val="007A1B84"/>
    <w:rsid w:val="007A41BD"/>
    <w:rsid w:val="007A637D"/>
    <w:rsid w:val="007C4567"/>
    <w:rsid w:val="007D0B79"/>
    <w:rsid w:val="007D106C"/>
    <w:rsid w:val="007D6497"/>
    <w:rsid w:val="007E394C"/>
    <w:rsid w:val="007E4ECA"/>
    <w:rsid w:val="007F12D0"/>
    <w:rsid w:val="007F1D59"/>
    <w:rsid w:val="008013F1"/>
    <w:rsid w:val="00803A5A"/>
    <w:rsid w:val="00807CB7"/>
    <w:rsid w:val="00812C58"/>
    <w:rsid w:val="0081412B"/>
    <w:rsid w:val="00814E3C"/>
    <w:rsid w:val="00820F0A"/>
    <w:rsid w:val="008227EF"/>
    <w:rsid w:val="00823B44"/>
    <w:rsid w:val="00827C87"/>
    <w:rsid w:val="00832D70"/>
    <w:rsid w:val="008337CC"/>
    <w:rsid w:val="00837940"/>
    <w:rsid w:val="008437A8"/>
    <w:rsid w:val="008519E6"/>
    <w:rsid w:val="008520D1"/>
    <w:rsid w:val="008525A1"/>
    <w:rsid w:val="00860150"/>
    <w:rsid w:val="0086022C"/>
    <w:rsid w:val="00866DD9"/>
    <w:rsid w:val="0086779B"/>
    <w:rsid w:val="00867FD4"/>
    <w:rsid w:val="00871DBF"/>
    <w:rsid w:val="00873E1F"/>
    <w:rsid w:val="00884C31"/>
    <w:rsid w:val="00884E49"/>
    <w:rsid w:val="00886089"/>
    <w:rsid w:val="00887CE9"/>
    <w:rsid w:val="008912EF"/>
    <w:rsid w:val="008913EA"/>
    <w:rsid w:val="008A0B9C"/>
    <w:rsid w:val="008A354C"/>
    <w:rsid w:val="008A3D85"/>
    <w:rsid w:val="008B316A"/>
    <w:rsid w:val="008B4E16"/>
    <w:rsid w:val="008B5873"/>
    <w:rsid w:val="008C5BBF"/>
    <w:rsid w:val="008C7707"/>
    <w:rsid w:val="008D2A54"/>
    <w:rsid w:val="008E113F"/>
    <w:rsid w:val="008E2CAB"/>
    <w:rsid w:val="008E7F30"/>
    <w:rsid w:val="008F0001"/>
    <w:rsid w:val="008F3482"/>
    <w:rsid w:val="008F62A2"/>
    <w:rsid w:val="00902057"/>
    <w:rsid w:val="009023A7"/>
    <w:rsid w:val="0090328C"/>
    <w:rsid w:val="00903373"/>
    <w:rsid w:val="00910469"/>
    <w:rsid w:val="009152A8"/>
    <w:rsid w:val="00915D27"/>
    <w:rsid w:val="00916D68"/>
    <w:rsid w:val="00917A14"/>
    <w:rsid w:val="009223DC"/>
    <w:rsid w:val="00925120"/>
    <w:rsid w:val="00930399"/>
    <w:rsid w:val="00930AF2"/>
    <w:rsid w:val="00931F98"/>
    <w:rsid w:val="0093324F"/>
    <w:rsid w:val="00945100"/>
    <w:rsid w:val="00950703"/>
    <w:rsid w:val="009544DD"/>
    <w:rsid w:val="00964983"/>
    <w:rsid w:val="0097145C"/>
    <w:rsid w:val="00972A77"/>
    <w:rsid w:val="009772D8"/>
    <w:rsid w:val="00982DA9"/>
    <w:rsid w:val="00983954"/>
    <w:rsid w:val="00990E38"/>
    <w:rsid w:val="00995277"/>
    <w:rsid w:val="00995833"/>
    <w:rsid w:val="009B026F"/>
    <w:rsid w:val="009B5076"/>
    <w:rsid w:val="009B73D2"/>
    <w:rsid w:val="009C0718"/>
    <w:rsid w:val="009C1DB1"/>
    <w:rsid w:val="009D0687"/>
    <w:rsid w:val="009D6D83"/>
    <w:rsid w:val="009F265F"/>
    <w:rsid w:val="009F64D2"/>
    <w:rsid w:val="00A00566"/>
    <w:rsid w:val="00A07A8C"/>
    <w:rsid w:val="00A1388B"/>
    <w:rsid w:val="00A1526B"/>
    <w:rsid w:val="00A210FC"/>
    <w:rsid w:val="00A21D12"/>
    <w:rsid w:val="00A21D62"/>
    <w:rsid w:val="00A272D9"/>
    <w:rsid w:val="00A36745"/>
    <w:rsid w:val="00A376DD"/>
    <w:rsid w:val="00A37D09"/>
    <w:rsid w:val="00A4794A"/>
    <w:rsid w:val="00A51FCD"/>
    <w:rsid w:val="00A5756C"/>
    <w:rsid w:val="00A613AF"/>
    <w:rsid w:val="00A6292B"/>
    <w:rsid w:val="00A636E2"/>
    <w:rsid w:val="00A63EF3"/>
    <w:rsid w:val="00A7363D"/>
    <w:rsid w:val="00A74579"/>
    <w:rsid w:val="00A76276"/>
    <w:rsid w:val="00A80157"/>
    <w:rsid w:val="00A8267D"/>
    <w:rsid w:val="00A826F1"/>
    <w:rsid w:val="00A82A05"/>
    <w:rsid w:val="00A850CB"/>
    <w:rsid w:val="00A8545D"/>
    <w:rsid w:val="00AA1B7C"/>
    <w:rsid w:val="00AA5A6F"/>
    <w:rsid w:val="00AB7753"/>
    <w:rsid w:val="00AC2D8B"/>
    <w:rsid w:val="00AC6A40"/>
    <w:rsid w:val="00AD713A"/>
    <w:rsid w:val="00AE56C9"/>
    <w:rsid w:val="00AF2B96"/>
    <w:rsid w:val="00AF471C"/>
    <w:rsid w:val="00AF5E67"/>
    <w:rsid w:val="00AF66F4"/>
    <w:rsid w:val="00B00350"/>
    <w:rsid w:val="00B02B58"/>
    <w:rsid w:val="00B05828"/>
    <w:rsid w:val="00B05967"/>
    <w:rsid w:val="00B0620F"/>
    <w:rsid w:val="00B1290B"/>
    <w:rsid w:val="00B172DD"/>
    <w:rsid w:val="00B212A2"/>
    <w:rsid w:val="00B22755"/>
    <w:rsid w:val="00B31890"/>
    <w:rsid w:val="00B35BC2"/>
    <w:rsid w:val="00B41247"/>
    <w:rsid w:val="00B43E76"/>
    <w:rsid w:val="00B455C3"/>
    <w:rsid w:val="00B46944"/>
    <w:rsid w:val="00B54793"/>
    <w:rsid w:val="00B55216"/>
    <w:rsid w:val="00B62BE2"/>
    <w:rsid w:val="00B67529"/>
    <w:rsid w:val="00B7290F"/>
    <w:rsid w:val="00B7391A"/>
    <w:rsid w:val="00B80827"/>
    <w:rsid w:val="00B876C2"/>
    <w:rsid w:val="00B90E20"/>
    <w:rsid w:val="00B974D3"/>
    <w:rsid w:val="00B97965"/>
    <w:rsid w:val="00BB1DC7"/>
    <w:rsid w:val="00BB1E37"/>
    <w:rsid w:val="00BB3EB6"/>
    <w:rsid w:val="00BB7E6B"/>
    <w:rsid w:val="00BD4600"/>
    <w:rsid w:val="00BD4948"/>
    <w:rsid w:val="00BD7971"/>
    <w:rsid w:val="00BE13F8"/>
    <w:rsid w:val="00BE1A68"/>
    <w:rsid w:val="00BE47C0"/>
    <w:rsid w:val="00BE576C"/>
    <w:rsid w:val="00BE5D25"/>
    <w:rsid w:val="00BE5F48"/>
    <w:rsid w:val="00BE7C0F"/>
    <w:rsid w:val="00BE7FB4"/>
    <w:rsid w:val="00BF1327"/>
    <w:rsid w:val="00C04E01"/>
    <w:rsid w:val="00C0628E"/>
    <w:rsid w:val="00C0728C"/>
    <w:rsid w:val="00C07C15"/>
    <w:rsid w:val="00C1317D"/>
    <w:rsid w:val="00C13731"/>
    <w:rsid w:val="00C165D1"/>
    <w:rsid w:val="00C17386"/>
    <w:rsid w:val="00C22FD3"/>
    <w:rsid w:val="00C34883"/>
    <w:rsid w:val="00C37AC7"/>
    <w:rsid w:val="00C40878"/>
    <w:rsid w:val="00C42D3A"/>
    <w:rsid w:val="00C4455B"/>
    <w:rsid w:val="00C50543"/>
    <w:rsid w:val="00C5612B"/>
    <w:rsid w:val="00C60534"/>
    <w:rsid w:val="00C62B73"/>
    <w:rsid w:val="00C65A93"/>
    <w:rsid w:val="00C66ADB"/>
    <w:rsid w:val="00C70B79"/>
    <w:rsid w:val="00C71386"/>
    <w:rsid w:val="00C725B8"/>
    <w:rsid w:val="00C7407A"/>
    <w:rsid w:val="00C7452D"/>
    <w:rsid w:val="00C805C0"/>
    <w:rsid w:val="00C862E4"/>
    <w:rsid w:val="00C949AA"/>
    <w:rsid w:val="00C94C71"/>
    <w:rsid w:val="00C95AFE"/>
    <w:rsid w:val="00C96B22"/>
    <w:rsid w:val="00C96F8A"/>
    <w:rsid w:val="00C9736B"/>
    <w:rsid w:val="00CA3E81"/>
    <w:rsid w:val="00CA6597"/>
    <w:rsid w:val="00CA7666"/>
    <w:rsid w:val="00CB5C09"/>
    <w:rsid w:val="00CB6D99"/>
    <w:rsid w:val="00CC21F3"/>
    <w:rsid w:val="00CC23F0"/>
    <w:rsid w:val="00CC3D52"/>
    <w:rsid w:val="00CD6CF1"/>
    <w:rsid w:val="00CD73BC"/>
    <w:rsid w:val="00CE0BF3"/>
    <w:rsid w:val="00CE28C7"/>
    <w:rsid w:val="00CE3FD4"/>
    <w:rsid w:val="00CE61D8"/>
    <w:rsid w:val="00CF7555"/>
    <w:rsid w:val="00CF7FE6"/>
    <w:rsid w:val="00D06909"/>
    <w:rsid w:val="00D11417"/>
    <w:rsid w:val="00D14698"/>
    <w:rsid w:val="00D14EAE"/>
    <w:rsid w:val="00D22B9B"/>
    <w:rsid w:val="00D23BD0"/>
    <w:rsid w:val="00D302B8"/>
    <w:rsid w:val="00D322C1"/>
    <w:rsid w:val="00D33760"/>
    <w:rsid w:val="00D443B7"/>
    <w:rsid w:val="00D46E4F"/>
    <w:rsid w:val="00D4755D"/>
    <w:rsid w:val="00D476DF"/>
    <w:rsid w:val="00D47ADE"/>
    <w:rsid w:val="00D62ED9"/>
    <w:rsid w:val="00D6638E"/>
    <w:rsid w:val="00D677EB"/>
    <w:rsid w:val="00D70CD6"/>
    <w:rsid w:val="00D73EE3"/>
    <w:rsid w:val="00D7735E"/>
    <w:rsid w:val="00D811D3"/>
    <w:rsid w:val="00D81AA5"/>
    <w:rsid w:val="00D8251B"/>
    <w:rsid w:val="00D91F2D"/>
    <w:rsid w:val="00D9257A"/>
    <w:rsid w:val="00D93BE7"/>
    <w:rsid w:val="00DA1949"/>
    <w:rsid w:val="00DB2422"/>
    <w:rsid w:val="00DC3B08"/>
    <w:rsid w:val="00DD0ADE"/>
    <w:rsid w:val="00DD4145"/>
    <w:rsid w:val="00DD472A"/>
    <w:rsid w:val="00DD5269"/>
    <w:rsid w:val="00DD6856"/>
    <w:rsid w:val="00DE3A45"/>
    <w:rsid w:val="00DE70C4"/>
    <w:rsid w:val="00DE72FE"/>
    <w:rsid w:val="00DE7788"/>
    <w:rsid w:val="00DF651C"/>
    <w:rsid w:val="00E00DB9"/>
    <w:rsid w:val="00E0369A"/>
    <w:rsid w:val="00E03C03"/>
    <w:rsid w:val="00E075BE"/>
    <w:rsid w:val="00E1015E"/>
    <w:rsid w:val="00E103E4"/>
    <w:rsid w:val="00E157AF"/>
    <w:rsid w:val="00E22070"/>
    <w:rsid w:val="00E27832"/>
    <w:rsid w:val="00E328B3"/>
    <w:rsid w:val="00E4296D"/>
    <w:rsid w:val="00E44102"/>
    <w:rsid w:val="00E50D92"/>
    <w:rsid w:val="00E56CA5"/>
    <w:rsid w:val="00E56D59"/>
    <w:rsid w:val="00E670BB"/>
    <w:rsid w:val="00E720C7"/>
    <w:rsid w:val="00E72B01"/>
    <w:rsid w:val="00E76FAE"/>
    <w:rsid w:val="00E76FB4"/>
    <w:rsid w:val="00E93167"/>
    <w:rsid w:val="00E9510E"/>
    <w:rsid w:val="00E95E18"/>
    <w:rsid w:val="00EA3C81"/>
    <w:rsid w:val="00EA641E"/>
    <w:rsid w:val="00EB1407"/>
    <w:rsid w:val="00EB1520"/>
    <w:rsid w:val="00EB46FB"/>
    <w:rsid w:val="00EC34B4"/>
    <w:rsid w:val="00EC52ED"/>
    <w:rsid w:val="00EC5C9E"/>
    <w:rsid w:val="00EC7268"/>
    <w:rsid w:val="00ED245A"/>
    <w:rsid w:val="00ED2D4F"/>
    <w:rsid w:val="00ED7AAA"/>
    <w:rsid w:val="00EE059B"/>
    <w:rsid w:val="00EE6B98"/>
    <w:rsid w:val="00EF1209"/>
    <w:rsid w:val="00EF1EE1"/>
    <w:rsid w:val="00F158A4"/>
    <w:rsid w:val="00F174F1"/>
    <w:rsid w:val="00F17558"/>
    <w:rsid w:val="00F21AD3"/>
    <w:rsid w:val="00F30860"/>
    <w:rsid w:val="00F34457"/>
    <w:rsid w:val="00F411FE"/>
    <w:rsid w:val="00F467E0"/>
    <w:rsid w:val="00F5058D"/>
    <w:rsid w:val="00F553EC"/>
    <w:rsid w:val="00F569A4"/>
    <w:rsid w:val="00F601A7"/>
    <w:rsid w:val="00F62969"/>
    <w:rsid w:val="00F654DE"/>
    <w:rsid w:val="00F66E9A"/>
    <w:rsid w:val="00F80486"/>
    <w:rsid w:val="00F842E0"/>
    <w:rsid w:val="00F87C79"/>
    <w:rsid w:val="00F906D5"/>
    <w:rsid w:val="00F92099"/>
    <w:rsid w:val="00F93D41"/>
    <w:rsid w:val="00F966AD"/>
    <w:rsid w:val="00FA12F8"/>
    <w:rsid w:val="00FA612B"/>
    <w:rsid w:val="00FA703C"/>
    <w:rsid w:val="00FB0428"/>
    <w:rsid w:val="00FB0A7A"/>
    <w:rsid w:val="00FB1E91"/>
    <w:rsid w:val="00FB45F5"/>
    <w:rsid w:val="00FB4C49"/>
    <w:rsid w:val="00FB60DB"/>
    <w:rsid w:val="00FC45F7"/>
    <w:rsid w:val="00FD2AD9"/>
    <w:rsid w:val="00FE0306"/>
    <w:rsid w:val="00FE06CB"/>
    <w:rsid w:val="00FE1C14"/>
    <w:rsid w:val="00FE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00566"/>
  </w:style>
  <w:style w:type="paragraph" w:styleId="Paragraphedeliste">
    <w:name w:val="List Paragraph"/>
    <w:basedOn w:val="Normal"/>
    <w:uiPriority w:val="34"/>
    <w:qFormat/>
    <w:rsid w:val="00A005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B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407"/>
  </w:style>
  <w:style w:type="paragraph" w:styleId="Pieddepage">
    <w:name w:val="footer"/>
    <w:basedOn w:val="Normal"/>
    <w:link w:val="PieddepageCar"/>
    <w:uiPriority w:val="99"/>
    <w:unhideWhenUsed/>
    <w:rsid w:val="00EB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407"/>
  </w:style>
  <w:style w:type="paragraph" w:styleId="Textedebulles">
    <w:name w:val="Balloon Text"/>
    <w:basedOn w:val="Normal"/>
    <w:link w:val="TextedebullesCar"/>
    <w:uiPriority w:val="99"/>
    <w:semiHidden/>
    <w:unhideWhenUsed/>
    <w:rsid w:val="004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CA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3C2B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DE7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182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50D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0D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0D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D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76A2-CE0C-4A10-AEC5-5B564C7B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27</Pages>
  <Words>4299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85</cp:revision>
  <cp:lastPrinted>2015-12-17T07:42:00Z</cp:lastPrinted>
  <dcterms:created xsi:type="dcterms:W3CDTF">2014-05-20T13:39:00Z</dcterms:created>
  <dcterms:modified xsi:type="dcterms:W3CDTF">2016-12-27T11:14:00Z</dcterms:modified>
</cp:coreProperties>
</file>